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8F" w:rsidRPr="007F60CF" w:rsidRDefault="001612BB" w:rsidP="00A20FA6">
      <w:pPr>
        <w:spacing w:after="0" w:line="360" w:lineRule="auto"/>
        <w:jc w:val="center"/>
        <w:rPr>
          <w:rFonts w:ascii="Times New Roman" w:hAnsi="Times New Roman" w:cs="Times New Roman"/>
          <w:b/>
          <w:sz w:val="24"/>
          <w:szCs w:val="24"/>
          <w:u w:val="single"/>
          <w:lang w:val="en-GB"/>
        </w:rPr>
      </w:pPr>
      <w:bookmarkStart w:id="0" w:name="_GoBack"/>
      <w:bookmarkEnd w:id="0"/>
      <w:r w:rsidRPr="007F60CF">
        <w:rPr>
          <w:rFonts w:ascii="Times New Roman" w:hAnsi="Times New Roman" w:cs="Times New Roman"/>
          <w:noProof/>
          <w:sz w:val="24"/>
          <w:szCs w:val="24"/>
        </w:rPr>
        <w:drawing>
          <wp:anchor distT="0" distB="0" distL="114300" distR="114300" simplePos="0" relativeHeight="251659264" behindDoc="0" locked="0" layoutInCell="1" allowOverlap="1" wp14:anchorId="7FD5BB05" wp14:editId="20548CF7">
            <wp:simplePos x="0" y="0"/>
            <wp:positionH relativeFrom="page">
              <wp:posOffset>2533650</wp:posOffset>
            </wp:positionH>
            <wp:positionV relativeFrom="paragraph">
              <wp:posOffset>12700</wp:posOffset>
            </wp:positionV>
            <wp:extent cx="2606675" cy="23876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6429" cy="2469811"/>
                    </a:xfrm>
                    <a:prstGeom prst="rect">
                      <a:avLst/>
                    </a:prstGeom>
                  </pic:spPr>
                </pic:pic>
              </a:graphicData>
            </a:graphic>
            <wp14:sizeRelH relativeFrom="page">
              <wp14:pctWidth>0</wp14:pctWidth>
            </wp14:sizeRelH>
            <wp14:sizeRelV relativeFrom="page">
              <wp14:pctHeight>0</wp14:pctHeight>
            </wp14:sizeRelV>
          </wp:anchor>
        </w:drawing>
      </w:r>
    </w:p>
    <w:p w:rsidR="000C168F" w:rsidRPr="007F60CF" w:rsidRDefault="000C168F" w:rsidP="00A20FA6">
      <w:pPr>
        <w:spacing w:after="0" w:line="360" w:lineRule="auto"/>
        <w:jc w:val="center"/>
        <w:rPr>
          <w:rFonts w:ascii="Times New Roman" w:hAnsi="Times New Roman" w:cs="Times New Roman"/>
          <w:sz w:val="24"/>
          <w:szCs w:val="24"/>
          <w:lang w:val="en-GB"/>
        </w:rPr>
      </w:pPr>
    </w:p>
    <w:p w:rsidR="000C168F" w:rsidRPr="007F60CF" w:rsidRDefault="000C168F" w:rsidP="00A20FA6">
      <w:pPr>
        <w:spacing w:after="0" w:line="360" w:lineRule="auto"/>
        <w:jc w:val="center"/>
        <w:rPr>
          <w:rFonts w:ascii="Times New Roman" w:hAnsi="Times New Roman" w:cs="Times New Roman"/>
          <w:b/>
          <w:sz w:val="24"/>
          <w:szCs w:val="24"/>
          <w:lang w:val="en-GB"/>
        </w:rPr>
      </w:pPr>
    </w:p>
    <w:p w:rsidR="000C168F" w:rsidRPr="007F60CF" w:rsidRDefault="000C168F" w:rsidP="00A20FA6">
      <w:pPr>
        <w:spacing w:after="0" w:line="360" w:lineRule="auto"/>
        <w:jc w:val="center"/>
        <w:rPr>
          <w:rFonts w:ascii="Times New Roman" w:hAnsi="Times New Roman" w:cs="Times New Roman"/>
          <w:b/>
          <w:sz w:val="24"/>
          <w:szCs w:val="24"/>
          <w:lang w:val="en-GB"/>
        </w:rPr>
      </w:pPr>
    </w:p>
    <w:p w:rsidR="000C168F" w:rsidRPr="007F60CF" w:rsidRDefault="000C168F" w:rsidP="00A20FA6">
      <w:pPr>
        <w:spacing w:after="0" w:line="360" w:lineRule="auto"/>
        <w:jc w:val="center"/>
        <w:rPr>
          <w:rFonts w:ascii="Times New Roman" w:hAnsi="Times New Roman" w:cs="Times New Roman"/>
          <w:b/>
          <w:sz w:val="24"/>
          <w:szCs w:val="24"/>
          <w:lang w:val="en-GB"/>
        </w:rPr>
      </w:pPr>
    </w:p>
    <w:p w:rsidR="007F60CF" w:rsidRPr="007F60CF" w:rsidRDefault="007F60CF" w:rsidP="00A20FA6">
      <w:pPr>
        <w:spacing w:after="0" w:line="360" w:lineRule="auto"/>
        <w:jc w:val="center"/>
        <w:rPr>
          <w:rFonts w:ascii="Times New Roman" w:hAnsi="Times New Roman" w:cs="Times New Roman"/>
          <w:b/>
          <w:sz w:val="24"/>
          <w:szCs w:val="24"/>
          <w:lang w:val="en-GB"/>
        </w:rPr>
      </w:pPr>
    </w:p>
    <w:p w:rsidR="007F60CF" w:rsidRPr="007F60CF" w:rsidRDefault="007F60CF" w:rsidP="00A20FA6">
      <w:pPr>
        <w:spacing w:after="0" w:line="360" w:lineRule="auto"/>
        <w:jc w:val="center"/>
        <w:rPr>
          <w:rFonts w:ascii="Times New Roman" w:hAnsi="Times New Roman" w:cs="Times New Roman"/>
          <w:b/>
          <w:sz w:val="24"/>
          <w:szCs w:val="24"/>
          <w:lang w:val="en-GB"/>
        </w:rPr>
      </w:pPr>
    </w:p>
    <w:p w:rsidR="007F60CF" w:rsidRPr="007F60CF" w:rsidRDefault="007F60CF" w:rsidP="00A20FA6">
      <w:pPr>
        <w:spacing w:after="0" w:line="360" w:lineRule="auto"/>
        <w:jc w:val="center"/>
        <w:rPr>
          <w:rFonts w:ascii="Times New Roman" w:hAnsi="Times New Roman" w:cs="Times New Roman"/>
          <w:b/>
          <w:sz w:val="24"/>
          <w:szCs w:val="24"/>
          <w:lang w:val="en-GB"/>
        </w:rPr>
      </w:pPr>
    </w:p>
    <w:p w:rsidR="007F60CF" w:rsidRPr="007F60CF" w:rsidRDefault="007F60CF" w:rsidP="00A20FA6">
      <w:pPr>
        <w:spacing w:after="0" w:line="360" w:lineRule="auto"/>
        <w:jc w:val="center"/>
        <w:rPr>
          <w:rFonts w:ascii="Times New Roman" w:hAnsi="Times New Roman" w:cs="Times New Roman"/>
          <w:b/>
          <w:sz w:val="24"/>
          <w:szCs w:val="24"/>
          <w:lang w:val="en-GB"/>
        </w:rPr>
      </w:pPr>
    </w:p>
    <w:p w:rsidR="007F60CF" w:rsidRDefault="007F60CF" w:rsidP="00A20FA6">
      <w:pPr>
        <w:spacing w:after="0" w:line="360" w:lineRule="auto"/>
        <w:jc w:val="center"/>
        <w:rPr>
          <w:rFonts w:ascii="Times New Roman" w:hAnsi="Times New Roman" w:cs="Times New Roman"/>
          <w:b/>
          <w:sz w:val="24"/>
          <w:szCs w:val="24"/>
          <w:lang w:val="en-GB"/>
        </w:rPr>
      </w:pPr>
    </w:p>
    <w:p w:rsidR="00E45DD1" w:rsidRDefault="00E45DD1" w:rsidP="00A20FA6">
      <w:pPr>
        <w:spacing w:after="0" w:line="360" w:lineRule="auto"/>
        <w:jc w:val="center"/>
        <w:rPr>
          <w:rFonts w:ascii="Times New Roman" w:hAnsi="Times New Roman" w:cs="Times New Roman"/>
          <w:b/>
          <w:sz w:val="24"/>
          <w:szCs w:val="24"/>
          <w:lang w:val="en-GB"/>
        </w:rPr>
      </w:pPr>
    </w:p>
    <w:p w:rsidR="00E45DD1" w:rsidRDefault="00E45DD1" w:rsidP="00A20FA6">
      <w:pPr>
        <w:spacing w:after="0" w:line="360" w:lineRule="auto"/>
        <w:jc w:val="center"/>
        <w:rPr>
          <w:rFonts w:ascii="Times New Roman" w:hAnsi="Times New Roman" w:cs="Times New Roman"/>
          <w:b/>
          <w:sz w:val="24"/>
          <w:szCs w:val="24"/>
          <w:lang w:val="en-GB"/>
        </w:rPr>
      </w:pPr>
    </w:p>
    <w:p w:rsidR="000C168F" w:rsidRPr="00E45DD1" w:rsidRDefault="000C168F" w:rsidP="00A20FA6">
      <w:pPr>
        <w:spacing w:after="0" w:line="360" w:lineRule="auto"/>
        <w:jc w:val="center"/>
        <w:rPr>
          <w:rFonts w:ascii="Times New Roman" w:hAnsi="Times New Roman" w:cs="Times New Roman"/>
          <w:b/>
          <w:sz w:val="32"/>
          <w:szCs w:val="32"/>
          <w:lang w:val="en-GB"/>
        </w:rPr>
      </w:pPr>
      <w:r w:rsidRPr="00E45DD1">
        <w:rPr>
          <w:rFonts w:ascii="Times New Roman" w:hAnsi="Times New Roman" w:cs="Times New Roman"/>
          <w:b/>
          <w:sz w:val="32"/>
          <w:szCs w:val="32"/>
          <w:lang w:val="en-GB"/>
        </w:rPr>
        <w:t>FINANCIAL SERVICES COMMISSION</w:t>
      </w:r>
    </w:p>
    <w:p w:rsidR="000C168F" w:rsidRPr="00E45DD1" w:rsidRDefault="000C168F" w:rsidP="00A20FA6">
      <w:pPr>
        <w:spacing w:after="0" w:line="360" w:lineRule="auto"/>
        <w:jc w:val="center"/>
        <w:rPr>
          <w:rFonts w:ascii="Times New Roman" w:hAnsi="Times New Roman" w:cs="Times New Roman"/>
          <w:b/>
          <w:sz w:val="32"/>
          <w:szCs w:val="32"/>
          <w:lang w:val="en-GB"/>
        </w:rPr>
      </w:pPr>
    </w:p>
    <w:p w:rsidR="000C168F" w:rsidRPr="00E45DD1" w:rsidRDefault="000C168F" w:rsidP="00A20FA6">
      <w:pPr>
        <w:spacing w:after="0" w:line="360" w:lineRule="auto"/>
        <w:jc w:val="center"/>
        <w:rPr>
          <w:rFonts w:ascii="Times New Roman" w:hAnsi="Times New Roman" w:cs="Times New Roman"/>
          <w:b/>
          <w:sz w:val="32"/>
          <w:szCs w:val="32"/>
          <w:lang w:val="en-GB"/>
        </w:rPr>
      </w:pPr>
      <w:r w:rsidRPr="00E45DD1">
        <w:rPr>
          <w:rFonts w:ascii="Times New Roman" w:hAnsi="Times New Roman" w:cs="Times New Roman"/>
          <w:b/>
          <w:sz w:val="32"/>
          <w:szCs w:val="32"/>
          <w:lang w:val="en-GB"/>
        </w:rPr>
        <w:t>SECURITY PROTOCOL</w:t>
      </w:r>
      <w:r w:rsidR="00A22BC2">
        <w:rPr>
          <w:rFonts w:ascii="Times New Roman" w:hAnsi="Times New Roman" w:cs="Times New Roman"/>
          <w:b/>
          <w:sz w:val="32"/>
          <w:szCs w:val="32"/>
          <w:lang w:val="en-GB"/>
        </w:rPr>
        <w:t xml:space="preserve"> FOR</w:t>
      </w:r>
    </w:p>
    <w:p w:rsidR="000C168F" w:rsidRPr="00E45DD1" w:rsidRDefault="000C168F" w:rsidP="00A20FA6">
      <w:pPr>
        <w:spacing w:after="0" w:line="360" w:lineRule="auto"/>
        <w:jc w:val="center"/>
        <w:rPr>
          <w:rFonts w:ascii="Times New Roman" w:hAnsi="Times New Roman" w:cs="Times New Roman"/>
          <w:b/>
          <w:sz w:val="32"/>
          <w:szCs w:val="32"/>
          <w:lang w:val="en-GB"/>
        </w:rPr>
      </w:pPr>
    </w:p>
    <w:p w:rsidR="000C168F" w:rsidRPr="00E45DD1" w:rsidRDefault="000C168F" w:rsidP="00A20FA6">
      <w:pPr>
        <w:spacing w:after="0" w:line="360" w:lineRule="auto"/>
        <w:jc w:val="center"/>
        <w:rPr>
          <w:rFonts w:ascii="Times New Roman" w:hAnsi="Times New Roman" w:cs="Times New Roman"/>
          <w:b/>
          <w:sz w:val="32"/>
          <w:szCs w:val="32"/>
          <w:lang w:val="en-GB"/>
        </w:rPr>
      </w:pPr>
      <w:r w:rsidRPr="00E45DD1">
        <w:rPr>
          <w:rFonts w:ascii="Times New Roman" w:hAnsi="Times New Roman" w:cs="Times New Roman"/>
          <w:b/>
          <w:sz w:val="32"/>
          <w:szCs w:val="32"/>
          <w:lang w:val="en-GB"/>
        </w:rPr>
        <w:t>BENEFICIAL OWNER</w:t>
      </w:r>
      <w:r w:rsidR="00A22BC2">
        <w:rPr>
          <w:rFonts w:ascii="Times New Roman" w:hAnsi="Times New Roman" w:cs="Times New Roman"/>
          <w:b/>
          <w:sz w:val="32"/>
          <w:szCs w:val="32"/>
          <w:lang w:val="en-GB"/>
        </w:rPr>
        <w:t>S</w:t>
      </w:r>
      <w:r w:rsidRPr="00E45DD1">
        <w:rPr>
          <w:rFonts w:ascii="Times New Roman" w:hAnsi="Times New Roman" w:cs="Times New Roman"/>
          <w:b/>
          <w:sz w:val="32"/>
          <w:szCs w:val="32"/>
          <w:lang w:val="en-GB"/>
        </w:rPr>
        <w:t xml:space="preserve"> REGISTRY</w:t>
      </w:r>
    </w:p>
    <w:p w:rsidR="000C168F" w:rsidRPr="007F60CF" w:rsidRDefault="000C168F" w:rsidP="00A20FA6">
      <w:pPr>
        <w:spacing w:after="0" w:line="360" w:lineRule="auto"/>
        <w:jc w:val="center"/>
        <w:rPr>
          <w:rFonts w:ascii="Times New Roman" w:hAnsi="Times New Roman" w:cs="Times New Roman"/>
          <w:sz w:val="24"/>
          <w:szCs w:val="24"/>
          <w:lang w:val="en-GB"/>
        </w:rPr>
      </w:pPr>
    </w:p>
    <w:p w:rsidR="000C168F" w:rsidRPr="007F60CF" w:rsidRDefault="000C168F" w:rsidP="00A20FA6">
      <w:pPr>
        <w:spacing w:after="0" w:line="360" w:lineRule="auto"/>
        <w:jc w:val="center"/>
        <w:rPr>
          <w:rFonts w:ascii="Times New Roman" w:hAnsi="Times New Roman" w:cs="Times New Roman"/>
          <w:sz w:val="24"/>
          <w:szCs w:val="24"/>
          <w:lang w:val="en-GB"/>
        </w:rPr>
      </w:pPr>
    </w:p>
    <w:p w:rsidR="000C168F" w:rsidRPr="007F60CF" w:rsidRDefault="000C168F" w:rsidP="00A20FA6">
      <w:pPr>
        <w:spacing w:after="0" w:line="360" w:lineRule="auto"/>
        <w:jc w:val="center"/>
        <w:rPr>
          <w:rFonts w:ascii="Times New Roman" w:hAnsi="Times New Roman" w:cs="Times New Roman"/>
          <w:sz w:val="24"/>
          <w:szCs w:val="24"/>
          <w:lang w:val="en-GB"/>
        </w:rPr>
      </w:pPr>
    </w:p>
    <w:p w:rsidR="000C168F" w:rsidRPr="007F60CF" w:rsidRDefault="000C168F" w:rsidP="00A20FA6">
      <w:pPr>
        <w:spacing w:after="0" w:line="360" w:lineRule="auto"/>
        <w:jc w:val="center"/>
        <w:rPr>
          <w:rFonts w:ascii="Times New Roman" w:hAnsi="Times New Roman" w:cs="Times New Roman"/>
          <w:sz w:val="24"/>
          <w:szCs w:val="24"/>
          <w:lang w:val="en-GB"/>
        </w:rPr>
      </w:pPr>
    </w:p>
    <w:p w:rsidR="000C168F" w:rsidRPr="007F60CF" w:rsidRDefault="000C168F" w:rsidP="00A20FA6">
      <w:pPr>
        <w:spacing w:after="0" w:line="360" w:lineRule="auto"/>
        <w:jc w:val="center"/>
        <w:rPr>
          <w:rFonts w:ascii="Times New Roman" w:hAnsi="Times New Roman" w:cs="Times New Roman"/>
          <w:sz w:val="24"/>
          <w:szCs w:val="24"/>
          <w:lang w:val="en-GB"/>
        </w:rPr>
      </w:pPr>
    </w:p>
    <w:p w:rsidR="000C168F" w:rsidRPr="007F60CF" w:rsidRDefault="000C168F" w:rsidP="00A20FA6">
      <w:pPr>
        <w:spacing w:after="0" w:line="360" w:lineRule="auto"/>
        <w:jc w:val="center"/>
        <w:rPr>
          <w:rFonts w:ascii="Times New Roman" w:hAnsi="Times New Roman" w:cs="Times New Roman"/>
          <w:sz w:val="24"/>
          <w:szCs w:val="24"/>
          <w:lang w:val="en-GB"/>
        </w:rPr>
      </w:pPr>
    </w:p>
    <w:p w:rsidR="000C168F" w:rsidRPr="007F60CF" w:rsidRDefault="000C168F" w:rsidP="00A20FA6">
      <w:pPr>
        <w:spacing w:after="0" w:line="360" w:lineRule="auto"/>
        <w:jc w:val="center"/>
        <w:rPr>
          <w:rFonts w:ascii="Times New Roman" w:hAnsi="Times New Roman" w:cs="Times New Roman"/>
          <w:sz w:val="24"/>
          <w:szCs w:val="24"/>
          <w:lang w:val="en-GB"/>
        </w:rPr>
      </w:pPr>
    </w:p>
    <w:p w:rsidR="000C168F" w:rsidRPr="007F60CF" w:rsidRDefault="000C168F" w:rsidP="00A20FA6">
      <w:pPr>
        <w:spacing w:after="0" w:line="360" w:lineRule="auto"/>
        <w:jc w:val="center"/>
        <w:rPr>
          <w:rFonts w:ascii="Times New Roman" w:hAnsi="Times New Roman" w:cs="Times New Roman"/>
          <w:sz w:val="24"/>
          <w:szCs w:val="24"/>
          <w:lang w:val="en-GB"/>
        </w:rPr>
      </w:pPr>
    </w:p>
    <w:p w:rsidR="000C168F" w:rsidRPr="007F60CF" w:rsidRDefault="000C168F" w:rsidP="00A20FA6">
      <w:pPr>
        <w:spacing w:after="0" w:line="360" w:lineRule="auto"/>
        <w:jc w:val="center"/>
        <w:rPr>
          <w:rFonts w:ascii="Times New Roman" w:hAnsi="Times New Roman" w:cs="Times New Roman"/>
          <w:sz w:val="24"/>
          <w:szCs w:val="24"/>
          <w:lang w:val="en-GB"/>
        </w:rPr>
      </w:pPr>
    </w:p>
    <w:p w:rsidR="000C168F" w:rsidRPr="007F60CF" w:rsidRDefault="000C168F" w:rsidP="00A20FA6">
      <w:pPr>
        <w:spacing w:after="0" w:line="360" w:lineRule="auto"/>
        <w:jc w:val="both"/>
        <w:rPr>
          <w:rFonts w:ascii="Times New Roman" w:hAnsi="Times New Roman" w:cs="Times New Roman"/>
          <w:sz w:val="24"/>
          <w:szCs w:val="24"/>
          <w:lang w:val="en-GB"/>
        </w:rPr>
      </w:pPr>
    </w:p>
    <w:p w:rsidR="000C168F" w:rsidRPr="007F60CF" w:rsidRDefault="000C168F" w:rsidP="00A20FA6">
      <w:pPr>
        <w:spacing w:after="0" w:line="360" w:lineRule="auto"/>
        <w:jc w:val="both"/>
        <w:rPr>
          <w:rFonts w:ascii="Times New Roman" w:hAnsi="Times New Roman" w:cs="Times New Roman"/>
          <w:sz w:val="24"/>
          <w:szCs w:val="24"/>
          <w:lang w:val="en-GB"/>
        </w:rPr>
      </w:pPr>
    </w:p>
    <w:p w:rsidR="00A20FA6" w:rsidRDefault="007F60CF" w:rsidP="00A20FA6">
      <w:pPr>
        <w:spacing w:after="0" w:line="480" w:lineRule="auto"/>
        <w:jc w:val="both"/>
        <w:rPr>
          <w:rFonts w:ascii="Times New Roman" w:hAnsi="Times New Roman" w:cs="Times New Roman"/>
          <w:b/>
          <w:sz w:val="24"/>
          <w:szCs w:val="24"/>
          <w:u w:val="single"/>
          <w:lang w:val="en-GB"/>
        </w:rPr>
      </w:pPr>
      <w:r w:rsidRPr="007F60CF">
        <w:rPr>
          <w:rFonts w:ascii="Times New Roman" w:hAnsi="Times New Roman" w:cs="Times New Roman"/>
          <w:b/>
          <w:sz w:val="24"/>
          <w:szCs w:val="24"/>
          <w:u w:val="single"/>
          <w:lang w:val="en-GB"/>
        </w:rPr>
        <w:br w:type="page"/>
      </w:r>
    </w:p>
    <w:p w:rsidR="00157B69" w:rsidRPr="00157B69" w:rsidRDefault="00157B69" w:rsidP="00157B69">
      <w:pPr>
        <w:spacing w:after="0" w:line="276" w:lineRule="auto"/>
        <w:jc w:val="center"/>
        <w:rPr>
          <w:rFonts w:ascii="Times New Roman" w:hAnsi="Times New Roman" w:cs="Times New Roman"/>
          <w:b/>
          <w:sz w:val="28"/>
          <w:szCs w:val="28"/>
          <w:u w:val="single"/>
          <w:lang w:val="en-GB"/>
        </w:rPr>
      </w:pPr>
      <w:r w:rsidRPr="00157B69">
        <w:rPr>
          <w:rFonts w:ascii="Times New Roman" w:hAnsi="Times New Roman" w:cs="Times New Roman"/>
          <w:b/>
          <w:sz w:val="28"/>
          <w:szCs w:val="28"/>
          <w:u w:val="single"/>
          <w:lang w:val="en-GB"/>
        </w:rPr>
        <w:lastRenderedPageBreak/>
        <w:t>SECURITY PROTOCOLS: BENEFICIAL OWNER</w:t>
      </w:r>
      <w:r w:rsidR="00A22BC2">
        <w:rPr>
          <w:rFonts w:ascii="Times New Roman" w:hAnsi="Times New Roman" w:cs="Times New Roman"/>
          <w:b/>
          <w:sz w:val="28"/>
          <w:szCs w:val="28"/>
          <w:u w:val="single"/>
          <w:lang w:val="en-GB"/>
        </w:rPr>
        <w:t>S</w:t>
      </w:r>
      <w:r w:rsidRPr="00157B69">
        <w:rPr>
          <w:rFonts w:ascii="Times New Roman" w:hAnsi="Times New Roman" w:cs="Times New Roman"/>
          <w:b/>
          <w:sz w:val="28"/>
          <w:szCs w:val="28"/>
          <w:u w:val="single"/>
          <w:lang w:val="en-GB"/>
        </w:rPr>
        <w:t xml:space="preserve"> REGISTRY</w:t>
      </w:r>
    </w:p>
    <w:p w:rsidR="00157B69" w:rsidRDefault="00157B69" w:rsidP="00157B69">
      <w:pPr>
        <w:spacing w:after="0" w:line="480" w:lineRule="auto"/>
        <w:jc w:val="both"/>
        <w:rPr>
          <w:rFonts w:ascii="Times New Roman" w:hAnsi="Times New Roman" w:cs="Times New Roman"/>
          <w:b/>
          <w:caps/>
          <w:sz w:val="24"/>
          <w:szCs w:val="24"/>
          <w:u w:val="single"/>
          <w:lang w:val="en-GB"/>
        </w:rPr>
      </w:pPr>
    </w:p>
    <w:p w:rsidR="00A20FA6" w:rsidRPr="00157B69" w:rsidRDefault="00157B69" w:rsidP="00157B69">
      <w:pPr>
        <w:pStyle w:val="ListParagraph"/>
        <w:numPr>
          <w:ilvl w:val="0"/>
          <w:numId w:val="13"/>
        </w:numPr>
        <w:spacing w:after="0" w:line="480" w:lineRule="auto"/>
        <w:jc w:val="both"/>
        <w:rPr>
          <w:rFonts w:ascii="Times New Roman" w:hAnsi="Times New Roman" w:cs="Times New Roman"/>
          <w:b/>
          <w:caps/>
          <w:sz w:val="24"/>
          <w:szCs w:val="24"/>
          <w:lang w:val="en-GB"/>
        </w:rPr>
      </w:pPr>
      <w:r w:rsidRPr="00157B69">
        <w:rPr>
          <w:rFonts w:ascii="Times New Roman" w:hAnsi="Times New Roman" w:cs="Times New Roman"/>
          <w:b/>
          <w:caps/>
          <w:sz w:val="24"/>
          <w:szCs w:val="24"/>
          <w:lang w:val="en-GB"/>
        </w:rPr>
        <w:t xml:space="preserve">The Registry </w:t>
      </w:r>
      <w:r w:rsidR="00A20FA6" w:rsidRPr="00157B69">
        <w:rPr>
          <w:rFonts w:ascii="Times New Roman" w:hAnsi="Times New Roman" w:cs="Times New Roman"/>
          <w:b/>
          <w:caps/>
          <w:sz w:val="24"/>
          <w:szCs w:val="24"/>
          <w:lang w:val="en-GB"/>
        </w:rPr>
        <w:t xml:space="preserve"> </w:t>
      </w:r>
    </w:p>
    <w:p w:rsidR="00A20FA6" w:rsidRPr="0020616C" w:rsidRDefault="00A20FA6">
      <w:pPr>
        <w:spacing w:after="0" w:line="276" w:lineRule="auto"/>
        <w:jc w:val="both"/>
        <w:rPr>
          <w:rFonts w:ascii="Times New Roman" w:hAnsi="Times New Roman" w:cs="Times New Roman"/>
          <w:sz w:val="24"/>
          <w:szCs w:val="24"/>
          <w:lang w:val="en-GB"/>
        </w:rPr>
      </w:pPr>
      <w:r w:rsidRPr="0020616C">
        <w:rPr>
          <w:rFonts w:ascii="Times New Roman" w:hAnsi="Times New Roman" w:cs="Times New Roman"/>
          <w:sz w:val="24"/>
          <w:szCs w:val="24"/>
          <w:lang w:val="en-GB"/>
        </w:rPr>
        <w:t xml:space="preserve">The TCI’s </w:t>
      </w:r>
      <w:r w:rsidR="00A67469" w:rsidRPr="0020616C">
        <w:rPr>
          <w:rFonts w:ascii="Times New Roman" w:hAnsi="Times New Roman" w:cs="Times New Roman"/>
          <w:sz w:val="24"/>
          <w:szCs w:val="24"/>
          <w:lang w:val="en-GB"/>
        </w:rPr>
        <w:t>B</w:t>
      </w:r>
      <w:r w:rsidRPr="0020616C">
        <w:rPr>
          <w:rFonts w:ascii="Times New Roman" w:hAnsi="Times New Roman" w:cs="Times New Roman"/>
          <w:sz w:val="24"/>
          <w:szCs w:val="24"/>
          <w:lang w:val="en-GB"/>
        </w:rPr>
        <w:t xml:space="preserve">eneficial </w:t>
      </w:r>
      <w:r w:rsidR="00A67469" w:rsidRPr="0020616C">
        <w:rPr>
          <w:rFonts w:ascii="Times New Roman" w:hAnsi="Times New Roman" w:cs="Times New Roman"/>
          <w:sz w:val="24"/>
          <w:szCs w:val="24"/>
          <w:lang w:val="en-GB"/>
        </w:rPr>
        <w:t>O</w:t>
      </w:r>
      <w:r w:rsidRPr="0020616C">
        <w:rPr>
          <w:rFonts w:ascii="Times New Roman" w:hAnsi="Times New Roman" w:cs="Times New Roman"/>
          <w:sz w:val="24"/>
          <w:szCs w:val="24"/>
          <w:lang w:val="en-GB"/>
        </w:rPr>
        <w:t xml:space="preserve">wners </w:t>
      </w:r>
      <w:r w:rsidR="00A67469" w:rsidRPr="0020616C">
        <w:rPr>
          <w:rFonts w:ascii="Times New Roman" w:hAnsi="Times New Roman" w:cs="Times New Roman"/>
          <w:sz w:val="24"/>
          <w:szCs w:val="24"/>
          <w:lang w:val="en-GB"/>
        </w:rPr>
        <w:t xml:space="preserve">(BO) </w:t>
      </w:r>
      <w:r w:rsidRPr="0020616C">
        <w:rPr>
          <w:rFonts w:ascii="Times New Roman" w:hAnsi="Times New Roman" w:cs="Times New Roman"/>
          <w:sz w:val="24"/>
          <w:szCs w:val="24"/>
          <w:lang w:val="en-GB"/>
        </w:rPr>
        <w:t>data registry will be housed and administered by the TCI Financial Services Commission in accordance with the protocols established between the TCI and the relevant UK authorities</w:t>
      </w:r>
      <w:r w:rsidR="00350F5B">
        <w:rPr>
          <w:rFonts w:ascii="Times New Roman" w:hAnsi="Times New Roman" w:cs="Times New Roman"/>
          <w:sz w:val="24"/>
          <w:szCs w:val="24"/>
          <w:lang w:val="en-GB"/>
        </w:rPr>
        <w:t>,</w:t>
      </w:r>
      <w:r w:rsidRPr="0020616C">
        <w:rPr>
          <w:rFonts w:ascii="Times New Roman" w:hAnsi="Times New Roman" w:cs="Times New Roman"/>
          <w:sz w:val="24"/>
          <w:szCs w:val="24"/>
          <w:lang w:val="en-GB"/>
        </w:rPr>
        <w:t xml:space="preserve"> and the provisions of the Companies Ordinance 2017.</w:t>
      </w:r>
    </w:p>
    <w:p w:rsidR="00A67469" w:rsidRPr="0020616C" w:rsidRDefault="00A67469">
      <w:pPr>
        <w:spacing w:after="0" w:line="276" w:lineRule="auto"/>
        <w:jc w:val="both"/>
        <w:rPr>
          <w:rFonts w:ascii="Times New Roman" w:hAnsi="Times New Roman" w:cs="Times New Roman"/>
          <w:sz w:val="24"/>
          <w:szCs w:val="24"/>
          <w:lang w:val="en-GB"/>
        </w:rPr>
      </w:pPr>
    </w:p>
    <w:p w:rsidR="000C422C" w:rsidRPr="00157B69" w:rsidRDefault="00157B69" w:rsidP="00157B69">
      <w:pPr>
        <w:pStyle w:val="ListParagraph"/>
        <w:numPr>
          <w:ilvl w:val="0"/>
          <w:numId w:val="13"/>
        </w:numPr>
        <w:spacing w:after="0" w:line="480" w:lineRule="auto"/>
        <w:jc w:val="both"/>
        <w:rPr>
          <w:rFonts w:ascii="Times New Roman" w:hAnsi="Times New Roman" w:cs="Times New Roman"/>
          <w:b/>
          <w:caps/>
          <w:sz w:val="24"/>
          <w:szCs w:val="24"/>
          <w:lang w:val="en-GB"/>
        </w:rPr>
      </w:pPr>
      <w:r w:rsidRPr="00157B69">
        <w:rPr>
          <w:rFonts w:ascii="Times New Roman" w:hAnsi="Times New Roman" w:cs="Times New Roman"/>
          <w:b/>
          <w:caps/>
          <w:sz w:val="24"/>
          <w:szCs w:val="24"/>
          <w:lang w:val="en-GB"/>
        </w:rPr>
        <w:t>Security Protocol</w:t>
      </w:r>
    </w:p>
    <w:p w:rsidR="00F90FF3" w:rsidRPr="0020616C" w:rsidRDefault="006E4FA7">
      <w:pPr>
        <w:spacing w:after="0" w:line="276" w:lineRule="auto"/>
        <w:jc w:val="both"/>
        <w:rPr>
          <w:rFonts w:ascii="Times New Roman" w:hAnsi="Times New Roman" w:cs="Times New Roman"/>
          <w:sz w:val="24"/>
          <w:szCs w:val="24"/>
          <w:lang w:val="en-GB"/>
        </w:rPr>
      </w:pPr>
      <w:r w:rsidRPr="0020616C">
        <w:rPr>
          <w:rFonts w:ascii="Times New Roman" w:hAnsi="Times New Roman" w:cs="Times New Roman"/>
          <w:sz w:val="24"/>
          <w:szCs w:val="24"/>
          <w:lang w:val="en-GB"/>
        </w:rPr>
        <w:t>The Financial Services Commission ha</w:t>
      </w:r>
      <w:r w:rsidR="00350F5B">
        <w:rPr>
          <w:rFonts w:ascii="Times New Roman" w:hAnsi="Times New Roman" w:cs="Times New Roman"/>
          <w:sz w:val="24"/>
          <w:szCs w:val="24"/>
          <w:lang w:val="en-GB"/>
        </w:rPr>
        <w:t>s</w:t>
      </w:r>
      <w:r w:rsidRPr="0020616C">
        <w:rPr>
          <w:rFonts w:ascii="Times New Roman" w:hAnsi="Times New Roman" w:cs="Times New Roman"/>
          <w:sz w:val="24"/>
          <w:szCs w:val="24"/>
          <w:lang w:val="en-GB"/>
        </w:rPr>
        <w:t xml:space="preserve"> implemented a number of measures to safeguard </w:t>
      </w:r>
      <w:r w:rsidR="00A67469" w:rsidRPr="0020616C">
        <w:rPr>
          <w:rFonts w:ascii="Times New Roman" w:hAnsi="Times New Roman" w:cs="Times New Roman"/>
          <w:sz w:val="24"/>
          <w:szCs w:val="24"/>
          <w:lang w:val="en-GB"/>
        </w:rPr>
        <w:t xml:space="preserve">client information stored on the BO database.  </w:t>
      </w:r>
      <w:r w:rsidR="00056C63" w:rsidRPr="0020616C">
        <w:rPr>
          <w:rFonts w:ascii="Times New Roman" w:hAnsi="Times New Roman" w:cs="Times New Roman"/>
          <w:sz w:val="24"/>
          <w:szCs w:val="24"/>
          <w:lang w:val="en-GB"/>
        </w:rPr>
        <w:t xml:space="preserve">The sensitive nature of </w:t>
      </w:r>
      <w:r w:rsidR="00A22BC2">
        <w:rPr>
          <w:rFonts w:ascii="Times New Roman" w:hAnsi="Times New Roman" w:cs="Times New Roman"/>
          <w:sz w:val="24"/>
          <w:szCs w:val="24"/>
          <w:lang w:val="en-GB"/>
        </w:rPr>
        <w:t xml:space="preserve">the </w:t>
      </w:r>
      <w:r w:rsidR="003443CF" w:rsidRPr="0020616C">
        <w:rPr>
          <w:rFonts w:ascii="Times New Roman" w:hAnsi="Times New Roman" w:cs="Times New Roman"/>
          <w:sz w:val="24"/>
          <w:szCs w:val="24"/>
          <w:lang w:val="en-GB"/>
        </w:rPr>
        <w:t>B</w:t>
      </w:r>
      <w:r w:rsidR="00056C63" w:rsidRPr="0020616C">
        <w:rPr>
          <w:rFonts w:ascii="Times New Roman" w:hAnsi="Times New Roman" w:cs="Times New Roman"/>
          <w:sz w:val="24"/>
          <w:szCs w:val="24"/>
          <w:lang w:val="en-GB"/>
        </w:rPr>
        <w:t xml:space="preserve">O data requires that </w:t>
      </w:r>
      <w:r w:rsidR="003443CF" w:rsidRPr="0020616C">
        <w:rPr>
          <w:rFonts w:ascii="Times New Roman" w:hAnsi="Times New Roman" w:cs="Times New Roman"/>
          <w:sz w:val="24"/>
          <w:szCs w:val="24"/>
          <w:lang w:val="en-GB"/>
        </w:rPr>
        <w:t>the risk of disclosure be minimi</w:t>
      </w:r>
      <w:r w:rsidR="007F60CF" w:rsidRPr="0020616C">
        <w:rPr>
          <w:rFonts w:ascii="Times New Roman" w:hAnsi="Times New Roman" w:cs="Times New Roman"/>
          <w:sz w:val="24"/>
          <w:szCs w:val="24"/>
          <w:lang w:val="en-GB"/>
        </w:rPr>
        <w:t>s</w:t>
      </w:r>
      <w:r w:rsidR="003443CF" w:rsidRPr="0020616C">
        <w:rPr>
          <w:rFonts w:ascii="Times New Roman" w:hAnsi="Times New Roman" w:cs="Times New Roman"/>
          <w:sz w:val="24"/>
          <w:szCs w:val="24"/>
          <w:lang w:val="en-GB"/>
        </w:rPr>
        <w:t>ed</w:t>
      </w:r>
      <w:r w:rsidR="00A67469" w:rsidRPr="0020616C">
        <w:rPr>
          <w:rFonts w:ascii="Times New Roman" w:hAnsi="Times New Roman" w:cs="Times New Roman"/>
          <w:sz w:val="24"/>
          <w:szCs w:val="24"/>
          <w:lang w:val="en-GB"/>
        </w:rPr>
        <w:t>,</w:t>
      </w:r>
      <w:r w:rsidR="003443CF" w:rsidRPr="0020616C">
        <w:rPr>
          <w:rFonts w:ascii="Times New Roman" w:hAnsi="Times New Roman" w:cs="Times New Roman"/>
          <w:sz w:val="24"/>
          <w:szCs w:val="24"/>
          <w:lang w:val="en-GB"/>
        </w:rPr>
        <w:t xml:space="preserve"> if not </w:t>
      </w:r>
      <w:r w:rsidR="00A67469" w:rsidRPr="0020616C">
        <w:rPr>
          <w:rFonts w:ascii="Times New Roman" w:hAnsi="Times New Roman" w:cs="Times New Roman"/>
          <w:sz w:val="24"/>
          <w:szCs w:val="24"/>
          <w:lang w:val="en-GB"/>
        </w:rPr>
        <w:t>eliminated.  W</w:t>
      </w:r>
      <w:r w:rsidR="003443CF" w:rsidRPr="0020616C">
        <w:rPr>
          <w:rFonts w:ascii="Times New Roman" w:hAnsi="Times New Roman" w:cs="Times New Roman"/>
          <w:sz w:val="24"/>
          <w:szCs w:val="24"/>
          <w:lang w:val="en-GB"/>
        </w:rPr>
        <w:t>ith this in mind</w:t>
      </w:r>
      <w:r w:rsidR="00A67469" w:rsidRPr="0020616C">
        <w:rPr>
          <w:rFonts w:ascii="Times New Roman" w:hAnsi="Times New Roman" w:cs="Times New Roman"/>
          <w:sz w:val="24"/>
          <w:szCs w:val="24"/>
          <w:lang w:val="en-GB"/>
        </w:rPr>
        <w:t>,</w:t>
      </w:r>
      <w:r w:rsidR="003443CF" w:rsidRPr="0020616C">
        <w:rPr>
          <w:rFonts w:ascii="Times New Roman" w:hAnsi="Times New Roman" w:cs="Times New Roman"/>
          <w:sz w:val="24"/>
          <w:szCs w:val="24"/>
          <w:lang w:val="en-GB"/>
        </w:rPr>
        <w:t xml:space="preserve"> the Commission has put in place industry standard best practices to provide the highest level of security. </w:t>
      </w:r>
    </w:p>
    <w:p w:rsidR="00A67469" w:rsidRPr="0020616C" w:rsidRDefault="00A67469">
      <w:pPr>
        <w:spacing w:after="0" w:line="276" w:lineRule="auto"/>
        <w:jc w:val="both"/>
        <w:rPr>
          <w:rFonts w:ascii="Times New Roman" w:hAnsi="Times New Roman" w:cs="Times New Roman"/>
          <w:sz w:val="24"/>
          <w:szCs w:val="24"/>
          <w:lang w:val="en-GB"/>
        </w:rPr>
      </w:pPr>
    </w:p>
    <w:p w:rsidR="0069447F" w:rsidRPr="00157B69" w:rsidRDefault="00B678D7" w:rsidP="00157B69">
      <w:pPr>
        <w:pStyle w:val="ListParagraph"/>
        <w:numPr>
          <w:ilvl w:val="1"/>
          <w:numId w:val="13"/>
        </w:numPr>
        <w:shd w:val="clear" w:color="auto" w:fill="FFFFFF"/>
        <w:spacing w:after="0" w:line="360" w:lineRule="auto"/>
        <w:ind w:left="630" w:hanging="630"/>
        <w:jc w:val="both"/>
        <w:rPr>
          <w:rFonts w:ascii="Times New Roman Bold" w:eastAsia="Times New Roman" w:hAnsi="Times New Roman Bold" w:cs="Times New Roman"/>
          <w:b/>
          <w:smallCaps/>
          <w:color w:val="000000"/>
          <w:sz w:val="24"/>
          <w:szCs w:val="24"/>
          <w:lang w:val="en-GB"/>
        </w:rPr>
      </w:pPr>
      <w:r w:rsidRPr="00157B69">
        <w:rPr>
          <w:rFonts w:ascii="Times New Roman Bold" w:eastAsia="Times New Roman" w:hAnsi="Times New Roman Bold" w:cs="Times New Roman"/>
          <w:b/>
          <w:smallCaps/>
          <w:color w:val="000000"/>
          <w:sz w:val="24"/>
          <w:szCs w:val="24"/>
          <w:lang w:val="en-GB"/>
        </w:rPr>
        <w:t xml:space="preserve">Air </w:t>
      </w:r>
      <w:r w:rsidR="00A02266" w:rsidRPr="00157B69">
        <w:rPr>
          <w:rFonts w:ascii="Times New Roman Bold" w:eastAsia="Times New Roman" w:hAnsi="Times New Roman Bold" w:cs="Times New Roman"/>
          <w:b/>
          <w:smallCaps/>
          <w:color w:val="000000"/>
          <w:sz w:val="24"/>
          <w:szCs w:val="24"/>
          <w:lang w:val="en-GB"/>
        </w:rPr>
        <w:t>G</w:t>
      </w:r>
      <w:r w:rsidR="00A67469" w:rsidRPr="00157B69">
        <w:rPr>
          <w:rFonts w:ascii="Times New Roman Bold" w:eastAsia="Times New Roman" w:hAnsi="Times New Roman Bold" w:cs="Times New Roman"/>
          <w:b/>
          <w:smallCaps/>
          <w:color w:val="000000"/>
          <w:sz w:val="24"/>
          <w:szCs w:val="24"/>
          <w:lang w:val="en-GB"/>
        </w:rPr>
        <w:t>app</w:t>
      </w:r>
      <w:r w:rsidRPr="00157B69">
        <w:rPr>
          <w:rFonts w:ascii="Times New Roman Bold" w:eastAsia="Times New Roman" w:hAnsi="Times New Roman Bold" w:cs="Times New Roman"/>
          <w:b/>
          <w:smallCaps/>
          <w:color w:val="000000"/>
          <w:sz w:val="24"/>
          <w:szCs w:val="24"/>
          <w:lang w:val="en-GB"/>
        </w:rPr>
        <w:t xml:space="preserve">ing </w:t>
      </w:r>
    </w:p>
    <w:p w:rsidR="00A67469" w:rsidRPr="0020616C" w:rsidRDefault="005B5B9F">
      <w:pPr>
        <w:shd w:val="clear" w:color="auto" w:fill="FFFFFF"/>
        <w:spacing w:after="0" w:line="276" w:lineRule="auto"/>
        <w:jc w:val="both"/>
        <w:rPr>
          <w:rFonts w:ascii="Times New Roman" w:eastAsia="Times New Roman" w:hAnsi="Times New Roman" w:cs="Times New Roman"/>
          <w:color w:val="000000"/>
          <w:sz w:val="24"/>
          <w:szCs w:val="24"/>
          <w:lang w:val="en-GB"/>
        </w:rPr>
      </w:pPr>
      <w:r w:rsidRPr="0020616C">
        <w:rPr>
          <w:rFonts w:ascii="Times New Roman" w:eastAsia="Times New Roman" w:hAnsi="Times New Roman" w:cs="Times New Roman"/>
          <w:color w:val="000000"/>
          <w:sz w:val="24"/>
          <w:szCs w:val="24"/>
          <w:lang w:val="en-GB"/>
        </w:rPr>
        <w:t xml:space="preserve">Air gapping is a security measure that involves isolating a computer or network and preventing it from establishing an external connection. </w:t>
      </w:r>
      <w:r w:rsidR="00A67469" w:rsidRPr="0020616C">
        <w:rPr>
          <w:rFonts w:ascii="Times New Roman" w:eastAsia="Times New Roman" w:hAnsi="Times New Roman" w:cs="Times New Roman"/>
          <w:color w:val="000000"/>
          <w:sz w:val="24"/>
          <w:szCs w:val="24"/>
          <w:lang w:val="en-GB"/>
        </w:rPr>
        <w:t xml:space="preserve">The BO </w:t>
      </w:r>
      <w:r w:rsidR="003D6469" w:rsidRPr="0020616C">
        <w:rPr>
          <w:rFonts w:ascii="Times New Roman" w:eastAsia="Times New Roman" w:hAnsi="Times New Roman" w:cs="Times New Roman"/>
          <w:color w:val="000000"/>
          <w:sz w:val="24"/>
          <w:szCs w:val="24"/>
          <w:lang w:val="en-GB"/>
        </w:rPr>
        <w:t>network</w:t>
      </w:r>
      <w:r w:rsidR="00852E1D" w:rsidRPr="0020616C">
        <w:rPr>
          <w:rFonts w:ascii="Times New Roman" w:eastAsia="Times New Roman" w:hAnsi="Times New Roman" w:cs="Times New Roman"/>
          <w:color w:val="000000"/>
          <w:sz w:val="24"/>
          <w:szCs w:val="24"/>
          <w:lang w:val="en-GB"/>
        </w:rPr>
        <w:t xml:space="preserve"> will be</w:t>
      </w:r>
      <w:r w:rsidR="00A67469" w:rsidRPr="0020616C">
        <w:rPr>
          <w:rFonts w:ascii="Times New Roman" w:eastAsia="Times New Roman" w:hAnsi="Times New Roman" w:cs="Times New Roman"/>
          <w:color w:val="000000"/>
          <w:sz w:val="24"/>
          <w:szCs w:val="24"/>
          <w:lang w:val="en-GB"/>
        </w:rPr>
        <w:t xml:space="preserve"> air gapped</w:t>
      </w:r>
      <w:r w:rsidR="00852E1D" w:rsidRPr="0020616C">
        <w:rPr>
          <w:rFonts w:ascii="Times New Roman" w:eastAsia="Times New Roman" w:hAnsi="Times New Roman" w:cs="Times New Roman"/>
          <w:color w:val="000000"/>
          <w:sz w:val="24"/>
          <w:szCs w:val="24"/>
          <w:lang w:val="en-GB"/>
        </w:rPr>
        <w:t xml:space="preserve">; it will </w:t>
      </w:r>
      <w:r w:rsidR="003D6469" w:rsidRPr="0020616C">
        <w:rPr>
          <w:rFonts w:ascii="Times New Roman" w:eastAsia="Times New Roman" w:hAnsi="Times New Roman" w:cs="Times New Roman"/>
          <w:color w:val="000000"/>
          <w:sz w:val="24"/>
          <w:szCs w:val="24"/>
          <w:lang w:val="en-GB"/>
        </w:rPr>
        <w:t>be physically isola</w:t>
      </w:r>
      <w:r w:rsidR="00A67469" w:rsidRPr="0020616C">
        <w:rPr>
          <w:rFonts w:ascii="Times New Roman" w:eastAsia="Times New Roman" w:hAnsi="Times New Roman" w:cs="Times New Roman"/>
          <w:color w:val="000000"/>
          <w:sz w:val="24"/>
          <w:szCs w:val="24"/>
          <w:lang w:val="en-GB"/>
        </w:rPr>
        <w:t xml:space="preserve">ted from the </w:t>
      </w:r>
      <w:r w:rsidR="008E331B">
        <w:rPr>
          <w:rFonts w:ascii="Times New Roman" w:eastAsia="Times New Roman" w:hAnsi="Times New Roman" w:cs="Times New Roman"/>
          <w:color w:val="000000"/>
          <w:sz w:val="24"/>
          <w:szCs w:val="24"/>
          <w:lang w:val="en-GB"/>
        </w:rPr>
        <w:t>I</w:t>
      </w:r>
      <w:r w:rsidR="00A67469" w:rsidRPr="0020616C">
        <w:rPr>
          <w:rFonts w:ascii="Times New Roman" w:eastAsia="Times New Roman" w:hAnsi="Times New Roman" w:cs="Times New Roman"/>
          <w:color w:val="000000"/>
          <w:sz w:val="24"/>
          <w:szCs w:val="24"/>
          <w:lang w:val="en-GB"/>
        </w:rPr>
        <w:t xml:space="preserve">nternet and </w:t>
      </w:r>
      <w:r w:rsidR="003D6469" w:rsidRPr="0020616C">
        <w:rPr>
          <w:rFonts w:ascii="Times New Roman" w:eastAsia="Times New Roman" w:hAnsi="Times New Roman" w:cs="Times New Roman"/>
          <w:color w:val="000000"/>
          <w:sz w:val="24"/>
          <w:szCs w:val="24"/>
          <w:lang w:val="en-GB"/>
        </w:rPr>
        <w:t xml:space="preserve">the </w:t>
      </w:r>
      <w:r w:rsidR="00852E1D" w:rsidRPr="0020616C">
        <w:rPr>
          <w:rFonts w:ascii="Times New Roman" w:eastAsia="Times New Roman" w:hAnsi="Times New Roman" w:cs="Times New Roman"/>
          <w:color w:val="000000"/>
          <w:sz w:val="24"/>
          <w:szCs w:val="24"/>
          <w:lang w:val="en-GB"/>
        </w:rPr>
        <w:t xml:space="preserve">Commission’s </w:t>
      </w:r>
      <w:r w:rsidR="00AE258F">
        <w:rPr>
          <w:rFonts w:ascii="Times New Roman" w:eastAsia="Times New Roman" w:hAnsi="Times New Roman" w:cs="Times New Roman"/>
          <w:color w:val="000000"/>
          <w:sz w:val="24"/>
          <w:szCs w:val="24"/>
          <w:lang w:val="en-GB"/>
        </w:rPr>
        <w:t>L</w:t>
      </w:r>
      <w:r w:rsidR="003D6469" w:rsidRPr="0020616C">
        <w:rPr>
          <w:rFonts w:ascii="Times New Roman" w:eastAsia="Times New Roman" w:hAnsi="Times New Roman" w:cs="Times New Roman"/>
          <w:color w:val="000000"/>
          <w:sz w:val="24"/>
          <w:szCs w:val="24"/>
          <w:lang w:val="en-GB"/>
        </w:rPr>
        <w:t xml:space="preserve">ocal </w:t>
      </w:r>
      <w:r w:rsidR="00AE258F">
        <w:rPr>
          <w:rFonts w:ascii="Times New Roman" w:eastAsia="Times New Roman" w:hAnsi="Times New Roman" w:cs="Times New Roman"/>
          <w:color w:val="000000"/>
          <w:sz w:val="24"/>
          <w:szCs w:val="24"/>
          <w:lang w:val="en-GB"/>
        </w:rPr>
        <w:t>A</w:t>
      </w:r>
      <w:r w:rsidR="003D6469" w:rsidRPr="0020616C">
        <w:rPr>
          <w:rFonts w:ascii="Times New Roman" w:eastAsia="Times New Roman" w:hAnsi="Times New Roman" w:cs="Times New Roman"/>
          <w:color w:val="000000"/>
          <w:sz w:val="24"/>
          <w:szCs w:val="24"/>
          <w:lang w:val="en-GB"/>
        </w:rPr>
        <w:t xml:space="preserve">rea </w:t>
      </w:r>
      <w:r w:rsidR="00AE258F">
        <w:rPr>
          <w:rFonts w:ascii="Times New Roman" w:eastAsia="Times New Roman" w:hAnsi="Times New Roman" w:cs="Times New Roman"/>
          <w:color w:val="000000"/>
          <w:sz w:val="24"/>
          <w:szCs w:val="24"/>
          <w:lang w:val="en-GB"/>
        </w:rPr>
        <w:t>N</w:t>
      </w:r>
      <w:r w:rsidR="003D6469" w:rsidRPr="0020616C">
        <w:rPr>
          <w:rFonts w:ascii="Times New Roman" w:eastAsia="Times New Roman" w:hAnsi="Times New Roman" w:cs="Times New Roman"/>
          <w:color w:val="000000"/>
          <w:sz w:val="24"/>
          <w:szCs w:val="24"/>
          <w:lang w:val="en-GB"/>
        </w:rPr>
        <w:t>etwork.</w:t>
      </w:r>
      <w:r w:rsidR="00A67469" w:rsidRPr="0020616C">
        <w:rPr>
          <w:rFonts w:ascii="Times New Roman" w:eastAsia="Times New Roman" w:hAnsi="Times New Roman" w:cs="Times New Roman"/>
          <w:color w:val="000000"/>
          <w:sz w:val="24"/>
          <w:szCs w:val="24"/>
          <w:lang w:val="en-GB"/>
        </w:rPr>
        <w:t xml:space="preserve"> </w:t>
      </w:r>
      <w:r w:rsidRPr="00C34B29">
        <w:rPr>
          <w:rFonts w:ascii="Times New Roman" w:eastAsia="Times New Roman" w:hAnsi="Times New Roman" w:cs="Times New Roman"/>
          <w:color w:val="000000"/>
          <w:sz w:val="24"/>
          <w:szCs w:val="24"/>
          <w:lang w:val="en-GB"/>
        </w:rPr>
        <w:t>All information uploaded into the BO database will</w:t>
      </w:r>
      <w:r w:rsidR="00267F20" w:rsidRPr="00C34B29">
        <w:rPr>
          <w:rFonts w:ascii="Times New Roman" w:eastAsia="Times New Roman" w:hAnsi="Times New Roman" w:cs="Times New Roman"/>
          <w:color w:val="000000"/>
          <w:sz w:val="24"/>
          <w:szCs w:val="24"/>
          <w:lang w:val="en-GB"/>
        </w:rPr>
        <w:t xml:space="preserve"> be </w:t>
      </w:r>
      <w:r w:rsidR="00852E1D" w:rsidRPr="00C34B29">
        <w:rPr>
          <w:rFonts w:ascii="Times New Roman" w:eastAsia="Times New Roman" w:hAnsi="Times New Roman" w:cs="Times New Roman"/>
          <w:color w:val="000000"/>
          <w:sz w:val="24"/>
          <w:szCs w:val="24"/>
          <w:lang w:val="en-GB"/>
        </w:rPr>
        <w:t>done</w:t>
      </w:r>
      <w:r w:rsidRPr="00C34B29">
        <w:rPr>
          <w:rFonts w:ascii="Times New Roman" w:eastAsia="Times New Roman" w:hAnsi="Times New Roman" w:cs="Times New Roman"/>
          <w:color w:val="000000"/>
          <w:sz w:val="24"/>
          <w:szCs w:val="24"/>
          <w:lang w:val="en-GB"/>
        </w:rPr>
        <w:t xml:space="preserve"> via a</w:t>
      </w:r>
      <w:r w:rsidR="0020616C" w:rsidRPr="00C34B29">
        <w:rPr>
          <w:rFonts w:ascii="Times New Roman" w:eastAsia="Times New Roman" w:hAnsi="Times New Roman" w:cs="Times New Roman"/>
          <w:color w:val="000000"/>
          <w:sz w:val="24"/>
          <w:szCs w:val="24"/>
          <w:lang w:val="en-GB"/>
        </w:rPr>
        <w:t>n Encrypted</w:t>
      </w:r>
      <w:r w:rsidRPr="00C34B29">
        <w:rPr>
          <w:rFonts w:ascii="Times New Roman" w:eastAsia="Times New Roman" w:hAnsi="Times New Roman" w:cs="Times New Roman"/>
          <w:color w:val="000000"/>
          <w:sz w:val="24"/>
          <w:szCs w:val="24"/>
          <w:lang w:val="en-GB"/>
        </w:rPr>
        <w:t xml:space="preserve"> USB flash drive.</w:t>
      </w:r>
    </w:p>
    <w:p w:rsidR="00A67469" w:rsidRPr="0020616C" w:rsidRDefault="00A67469">
      <w:pPr>
        <w:shd w:val="clear" w:color="auto" w:fill="FFFFFF"/>
        <w:spacing w:after="0" w:line="276" w:lineRule="auto"/>
        <w:jc w:val="both"/>
        <w:rPr>
          <w:rFonts w:ascii="Times New Roman" w:eastAsia="Times New Roman" w:hAnsi="Times New Roman" w:cs="Times New Roman"/>
          <w:color w:val="000000"/>
          <w:sz w:val="24"/>
          <w:szCs w:val="24"/>
          <w:lang w:val="en-GB"/>
        </w:rPr>
      </w:pPr>
      <w:r w:rsidRPr="0020616C">
        <w:rPr>
          <w:rFonts w:ascii="Times New Roman" w:eastAsia="Times New Roman" w:hAnsi="Times New Roman" w:cs="Times New Roman"/>
          <w:color w:val="000000"/>
          <w:sz w:val="24"/>
          <w:szCs w:val="24"/>
          <w:lang w:val="en-GB"/>
        </w:rPr>
        <w:t xml:space="preserve"> </w:t>
      </w:r>
    </w:p>
    <w:p w:rsidR="0085609E" w:rsidRPr="00AB6CA8" w:rsidRDefault="0069447F" w:rsidP="0085609E">
      <w:pPr>
        <w:shd w:val="clear" w:color="auto" w:fill="FFFFFF"/>
        <w:spacing w:after="0" w:line="276" w:lineRule="auto"/>
        <w:jc w:val="both"/>
        <w:rPr>
          <w:rFonts w:ascii="Times New Roman" w:eastAsia="Times New Roman" w:hAnsi="Times New Roman" w:cs="Times New Roman"/>
          <w:color w:val="000000"/>
          <w:sz w:val="24"/>
          <w:szCs w:val="24"/>
          <w:lang w:val="en-GB"/>
        </w:rPr>
      </w:pPr>
      <w:r w:rsidRPr="0020616C">
        <w:rPr>
          <w:rFonts w:ascii="Times New Roman" w:eastAsia="Times New Roman" w:hAnsi="Times New Roman" w:cs="Times New Roman"/>
          <w:color w:val="000000"/>
          <w:sz w:val="24"/>
          <w:szCs w:val="24"/>
          <w:lang w:val="en-GB"/>
        </w:rPr>
        <w:t xml:space="preserve">In the </w:t>
      </w:r>
      <w:r w:rsidR="00166F25" w:rsidRPr="0020616C">
        <w:rPr>
          <w:rFonts w:ascii="Times New Roman" w:eastAsia="Times New Roman" w:hAnsi="Times New Roman" w:cs="Times New Roman"/>
          <w:color w:val="000000"/>
          <w:sz w:val="24"/>
          <w:szCs w:val="24"/>
          <w:lang w:val="en-GB"/>
        </w:rPr>
        <w:t>Commission</w:t>
      </w:r>
      <w:r w:rsidR="00A20FA6" w:rsidRPr="0020616C">
        <w:rPr>
          <w:rFonts w:ascii="Times New Roman" w:eastAsia="Times New Roman" w:hAnsi="Times New Roman" w:cs="Times New Roman"/>
          <w:color w:val="000000"/>
          <w:sz w:val="24"/>
          <w:szCs w:val="24"/>
          <w:lang w:val="en-GB"/>
        </w:rPr>
        <w:t>’s</w:t>
      </w:r>
      <w:r w:rsidRPr="0020616C">
        <w:rPr>
          <w:rFonts w:ascii="Times New Roman" w:eastAsia="Times New Roman" w:hAnsi="Times New Roman" w:cs="Times New Roman"/>
          <w:color w:val="000000"/>
          <w:sz w:val="24"/>
          <w:szCs w:val="24"/>
          <w:lang w:val="en-GB"/>
        </w:rPr>
        <w:t xml:space="preserve"> BO system architecture, both the application </w:t>
      </w:r>
      <w:r w:rsidR="00A20FA6" w:rsidRPr="0020616C">
        <w:rPr>
          <w:rFonts w:ascii="Times New Roman" w:eastAsia="Times New Roman" w:hAnsi="Times New Roman" w:cs="Times New Roman"/>
          <w:color w:val="000000"/>
          <w:sz w:val="24"/>
          <w:szCs w:val="24"/>
          <w:lang w:val="en-GB"/>
        </w:rPr>
        <w:t xml:space="preserve">and </w:t>
      </w:r>
      <w:r w:rsidRPr="0020616C">
        <w:rPr>
          <w:rFonts w:ascii="Times New Roman" w:eastAsia="Times New Roman" w:hAnsi="Times New Roman" w:cs="Times New Roman"/>
          <w:color w:val="000000"/>
          <w:sz w:val="24"/>
          <w:szCs w:val="24"/>
          <w:lang w:val="en-GB"/>
        </w:rPr>
        <w:t xml:space="preserve">the database for the BO system </w:t>
      </w:r>
      <w:r w:rsidRPr="00AB6CA8">
        <w:rPr>
          <w:rFonts w:ascii="Times New Roman" w:eastAsia="Times New Roman" w:hAnsi="Times New Roman" w:cs="Times New Roman"/>
          <w:color w:val="000000"/>
          <w:sz w:val="24"/>
          <w:szCs w:val="24"/>
          <w:lang w:val="en-GB"/>
        </w:rPr>
        <w:t xml:space="preserve">are isolated from the main KRegistry application </w:t>
      </w:r>
      <w:r w:rsidR="00A20FA6" w:rsidRPr="00AB6CA8">
        <w:rPr>
          <w:rFonts w:ascii="Times New Roman" w:eastAsia="Times New Roman" w:hAnsi="Times New Roman" w:cs="Times New Roman"/>
          <w:color w:val="000000"/>
          <w:sz w:val="24"/>
          <w:szCs w:val="24"/>
          <w:lang w:val="en-GB"/>
        </w:rPr>
        <w:t xml:space="preserve">and </w:t>
      </w:r>
      <w:r w:rsidRPr="00AB6CA8">
        <w:rPr>
          <w:rFonts w:ascii="Times New Roman" w:eastAsia="Times New Roman" w:hAnsi="Times New Roman" w:cs="Times New Roman"/>
          <w:color w:val="000000"/>
          <w:sz w:val="24"/>
          <w:szCs w:val="24"/>
          <w:lang w:val="en-GB"/>
        </w:rPr>
        <w:t xml:space="preserve">database. </w:t>
      </w:r>
      <w:r w:rsidR="002154CF" w:rsidRPr="00AB6CA8">
        <w:rPr>
          <w:rFonts w:ascii="Times New Roman" w:eastAsia="Times New Roman" w:hAnsi="Times New Roman" w:cs="Times New Roman"/>
          <w:color w:val="000000"/>
          <w:sz w:val="24"/>
          <w:szCs w:val="24"/>
          <w:lang w:val="en-GB"/>
        </w:rPr>
        <w:t xml:space="preserve">There is no link between the BO database and the KRegistry database. </w:t>
      </w:r>
      <w:r w:rsidR="0085609E" w:rsidRPr="00AB6CA8">
        <w:rPr>
          <w:rFonts w:ascii="Times New Roman" w:eastAsia="Times New Roman" w:hAnsi="Times New Roman" w:cs="Times New Roman"/>
          <w:color w:val="000000"/>
          <w:sz w:val="24"/>
          <w:szCs w:val="24"/>
          <w:lang w:val="en-GB"/>
        </w:rPr>
        <w:t>No external users</w:t>
      </w:r>
      <w:r w:rsidR="00CD7DE8">
        <w:rPr>
          <w:rFonts w:ascii="Times New Roman" w:eastAsia="Times New Roman" w:hAnsi="Times New Roman" w:cs="Times New Roman"/>
          <w:color w:val="000000"/>
          <w:sz w:val="24"/>
          <w:szCs w:val="24"/>
          <w:lang w:val="en-GB"/>
        </w:rPr>
        <w:t xml:space="preserve"> </w:t>
      </w:r>
      <w:r w:rsidR="0085609E" w:rsidRPr="00AB6CA8">
        <w:rPr>
          <w:rFonts w:ascii="Times New Roman" w:eastAsia="Times New Roman" w:hAnsi="Times New Roman" w:cs="Times New Roman"/>
          <w:color w:val="000000"/>
          <w:sz w:val="24"/>
          <w:szCs w:val="24"/>
          <w:lang w:val="en-GB"/>
        </w:rPr>
        <w:t>(CSPs and their users) will have access to the BO system. No unauthori</w:t>
      </w:r>
      <w:r w:rsidR="00A22BC2">
        <w:rPr>
          <w:rFonts w:ascii="Times New Roman" w:eastAsia="Times New Roman" w:hAnsi="Times New Roman" w:cs="Times New Roman"/>
          <w:color w:val="000000"/>
          <w:sz w:val="24"/>
          <w:szCs w:val="24"/>
          <w:lang w:val="en-GB"/>
        </w:rPr>
        <w:t xml:space="preserve">sed </w:t>
      </w:r>
      <w:r w:rsidR="0085609E" w:rsidRPr="00AB6CA8">
        <w:rPr>
          <w:rFonts w:ascii="Times New Roman" w:eastAsia="Times New Roman" w:hAnsi="Times New Roman" w:cs="Times New Roman"/>
          <w:color w:val="000000"/>
          <w:sz w:val="24"/>
          <w:szCs w:val="24"/>
          <w:lang w:val="en-GB"/>
        </w:rPr>
        <w:t>users within the Commission will have access to the BO system.</w:t>
      </w:r>
    </w:p>
    <w:p w:rsidR="00420141" w:rsidRPr="00E45DD1" w:rsidRDefault="00420141" w:rsidP="00FF5E04">
      <w:pPr>
        <w:shd w:val="clear" w:color="auto" w:fill="FFFFFF"/>
        <w:spacing w:after="0" w:line="276" w:lineRule="auto"/>
        <w:jc w:val="both"/>
        <w:rPr>
          <w:rFonts w:ascii="Times New Roman" w:eastAsia="Times New Roman" w:hAnsi="Times New Roman" w:cs="Times New Roman"/>
          <w:color w:val="000000"/>
          <w:sz w:val="24"/>
          <w:szCs w:val="24"/>
          <w:lang w:val="en-GB"/>
        </w:rPr>
      </w:pPr>
    </w:p>
    <w:p w:rsidR="00720CF2" w:rsidRDefault="0085609E">
      <w:pPr>
        <w:shd w:val="clear" w:color="auto" w:fill="FFFFFF"/>
        <w:spacing w:after="0" w:line="276" w:lineRule="auto"/>
        <w:jc w:val="both"/>
        <w:rPr>
          <w:rFonts w:ascii="Times New Roman" w:eastAsia="Times New Roman" w:hAnsi="Times New Roman" w:cs="Times New Roman"/>
          <w:color w:val="000000"/>
          <w:sz w:val="24"/>
          <w:szCs w:val="24"/>
          <w:lang w:val="en-GB"/>
        </w:rPr>
      </w:pPr>
      <w:r w:rsidRPr="00AB6CA8">
        <w:rPr>
          <w:rFonts w:ascii="Times New Roman" w:eastAsia="Times New Roman" w:hAnsi="Times New Roman" w:cs="Times New Roman"/>
          <w:color w:val="000000"/>
          <w:sz w:val="24"/>
          <w:szCs w:val="24"/>
          <w:lang w:val="en-GB"/>
        </w:rPr>
        <w:t xml:space="preserve">The BO system will reside in </w:t>
      </w:r>
      <w:r w:rsidRPr="00841BCB">
        <w:rPr>
          <w:rFonts w:ascii="Times New Roman" w:eastAsia="Times New Roman" w:hAnsi="Times New Roman" w:cs="Times New Roman"/>
          <w:b/>
          <w:color w:val="000000"/>
          <w:sz w:val="24"/>
          <w:szCs w:val="24"/>
          <w:lang w:val="en-GB"/>
        </w:rPr>
        <w:t>Providenciales</w:t>
      </w:r>
      <w:r w:rsidRPr="00AB6CA8">
        <w:rPr>
          <w:rFonts w:ascii="Times New Roman" w:eastAsia="Times New Roman" w:hAnsi="Times New Roman" w:cs="Times New Roman"/>
          <w:color w:val="000000"/>
          <w:sz w:val="24"/>
          <w:szCs w:val="24"/>
          <w:lang w:val="en-GB"/>
        </w:rPr>
        <w:t xml:space="preserve"> and </w:t>
      </w:r>
      <w:r w:rsidR="008E331B">
        <w:rPr>
          <w:rFonts w:ascii="Times New Roman" w:eastAsia="Times New Roman" w:hAnsi="Times New Roman" w:cs="Times New Roman"/>
          <w:color w:val="000000"/>
          <w:sz w:val="24"/>
          <w:szCs w:val="24"/>
          <w:lang w:val="en-GB"/>
        </w:rPr>
        <w:t xml:space="preserve">be </w:t>
      </w:r>
      <w:r w:rsidRPr="00AB6CA8">
        <w:rPr>
          <w:rFonts w:ascii="Times New Roman" w:eastAsia="Times New Roman" w:hAnsi="Times New Roman" w:cs="Times New Roman"/>
          <w:color w:val="000000"/>
          <w:sz w:val="24"/>
          <w:szCs w:val="24"/>
          <w:lang w:val="en-GB"/>
        </w:rPr>
        <w:t>housed in one of the Commission’s Server Room that is locked at all times.</w:t>
      </w:r>
      <w:r w:rsidR="00720CF2" w:rsidRPr="0020616C">
        <w:rPr>
          <w:rFonts w:ascii="Times New Roman" w:eastAsia="Times New Roman" w:hAnsi="Times New Roman" w:cs="Times New Roman"/>
          <w:color w:val="000000"/>
          <w:sz w:val="24"/>
          <w:szCs w:val="24"/>
          <w:lang w:val="en-GB"/>
        </w:rPr>
        <w:t xml:space="preserve"> Only one IT Personnel will be tasked with maintaining the BO system</w:t>
      </w:r>
      <w:r w:rsidR="00B07C36" w:rsidRPr="0020616C">
        <w:rPr>
          <w:rFonts w:ascii="Times New Roman" w:eastAsia="Times New Roman" w:hAnsi="Times New Roman" w:cs="Times New Roman"/>
          <w:color w:val="000000"/>
          <w:sz w:val="24"/>
          <w:szCs w:val="24"/>
          <w:lang w:val="en-GB"/>
        </w:rPr>
        <w:t xml:space="preserve"> </w:t>
      </w:r>
      <w:r w:rsidR="00C31F64" w:rsidRPr="0020616C">
        <w:rPr>
          <w:rFonts w:ascii="Times New Roman" w:eastAsia="Times New Roman" w:hAnsi="Times New Roman" w:cs="Times New Roman"/>
          <w:color w:val="000000"/>
          <w:sz w:val="24"/>
          <w:szCs w:val="24"/>
          <w:lang w:val="en-GB"/>
        </w:rPr>
        <w:t>and</w:t>
      </w:r>
      <w:r w:rsidR="00B07C36" w:rsidRPr="0020616C">
        <w:rPr>
          <w:rFonts w:ascii="Times New Roman" w:eastAsia="Times New Roman" w:hAnsi="Times New Roman" w:cs="Times New Roman"/>
          <w:color w:val="000000"/>
          <w:sz w:val="24"/>
          <w:szCs w:val="24"/>
          <w:lang w:val="en-GB"/>
        </w:rPr>
        <w:t xml:space="preserve"> will not have any user credentials to the BO database.</w:t>
      </w:r>
    </w:p>
    <w:p w:rsidR="000224E7" w:rsidRPr="0020616C" w:rsidRDefault="000224E7">
      <w:pPr>
        <w:shd w:val="clear" w:color="auto" w:fill="FFFFFF"/>
        <w:spacing w:after="0" w:line="276" w:lineRule="auto"/>
        <w:jc w:val="both"/>
        <w:rPr>
          <w:rFonts w:ascii="Times New Roman" w:eastAsia="Times New Roman" w:hAnsi="Times New Roman" w:cs="Times New Roman"/>
          <w:color w:val="000000"/>
          <w:sz w:val="24"/>
          <w:szCs w:val="24"/>
          <w:lang w:val="en-GB"/>
        </w:rPr>
      </w:pPr>
    </w:p>
    <w:p w:rsidR="008E331B" w:rsidRDefault="008E331B" w:rsidP="00157B69">
      <w:pPr>
        <w:pStyle w:val="ListParagraph"/>
        <w:numPr>
          <w:ilvl w:val="1"/>
          <w:numId w:val="13"/>
        </w:numPr>
        <w:shd w:val="clear" w:color="auto" w:fill="FFFFFF"/>
        <w:spacing w:after="0" w:line="360" w:lineRule="auto"/>
        <w:ind w:left="630" w:hanging="630"/>
        <w:jc w:val="both"/>
        <w:rPr>
          <w:rFonts w:ascii="Times New Roman Bold" w:eastAsia="Times New Roman" w:hAnsi="Times New Roman Bold" w:cs="Times New Roman"/>
          <w:b/>
          <w:smallCaps/>
          <w:color w:val="000000"/>
          <w:sz w:val="24"/>
          <w:szCs w:val="24"/>
          <w:lang w:val="en-GB"/>
        </w:rPr>
      </w:pPr>
      <w:r>
        <w:rPr>
          <w:rFonts w:ascii="Times New Roman Bold" w:eastAsia="Times New Roman" w:hAnsi="Times New Roman Bold" w:cs="Times New Roman"/>
          <w:b/>
          <w:smallCaps/>
          <w:color w:val="000000"/>
          <w:sz w:val="24"/>
          <w:szCs w:val="24"/>
          <w:lang w:val="en-GB"/>
        </w:rPr>
        <w:t>Accessing the BO Database</w:t>
      </w:r>
    </w:p>
    <w:p w:rsidR="008E331B" w:rsidRDefault="008E331B" w:rsidP="00FF5E04">
      <w:pPr>
        <w:shd w:val="clear" w:color="auto" w:fill="FFFFFF"/>
        <w:spacing w:after="0" w:line="276" w:lineRule="auto"/>
        <w:jc w:val="both"/>
        <w:rPr>
          <w:rFonts w:ascii="Times New Roman" w:eastAsia="Times New Roman" w:hAnsi="Times New Roman" w:cs="Times New Roman"/>
          <w:color w:val="000000"/>
          <w:sz w:val="24"/>
          <w:szCs w:val="24"/>
          <w:lang w:val="en-GB"/>
        </w:rPr>
      </w:pPr>
      <w:r w:rsidRPr="00FF5E04">
        <w:rPr>
          <w:rFonts w:ascii="Times New Roman" w:eastAsia="Times New Roman" w:hAnsi="Times New Roman" w:cs="Times New Roman"/>
          <w:color w:val="000000"/>
          <w:sz w:val="24"/>
          <w:szCs w:val="24"/>
          <w:lang w:val="en-GB"/>
        </w:rPr>
        <w:t xml:space="preserve">Access to the BO system (uploads and searches) will always include two authorised people.  A maximum of seven staff members </w:t>
      </w:r>
      <w:r w:rsidR="00841BCB">
        <w:rPr>
          <w:rFonts w:ascii="Times New Roman" w:eastAsia="Times New Roman" w:hAnsi="Times New Roman" w:cs="Times New Roman"/>
          <w:color w:val="000000"/>
          <w:sz w:val="24"/>
          <w:szCs w:val="24"/>
          <w:lang w:val="en-GB"/>
        </w:rPr>
        <w:t>-</w:t>
      </w:r>
      <w:r w:rsidRPr="00FF5E04">
        <w:rPr>
          <w:rFonts w:ascii="Times New Roman" w:eastAsia="Times New Roman" w:hAnsi="Times New Roman" w:cs="Times New Roman"/>
          <w:color w:val="000000"/>
          <w:sz w:val="24"/>
          <w:szCs w:val="24"/>
          <w:lang w:val="en-GB"/>
        </w:rPr>
        <w:t xml:space="preserve"> the Managing Director (MD), three management level staff and three officers - will be authorised to access the database.  The management level staff are all subject to ongoing review by the Integrity Commission.  Staff will be assigned on a two person rotational basis, a manager and an officer (with the MD as an alternate), to be responsible for access to the database.</w:t>
      </w:r>
      <w:r>
        <w:rPr>
          <w:rFonts w:ascii="Times New Roman" w:eastAsia="Times New Roman" w:hAnsi="Times New Roman" w:cs="Times New Roman"/>
          <w:color w:val="000000"/>
          <w:sz w:val="24"/>
          <w:szCs w:val="24"/>
          <w:lang w:val="en-GB"/>
        </w:rPr>
        <w:t xml:space="preserve">  Only the assigned officer will have access to the database during that designated period, usually one month. </w:t>
      </w:r>
    </w:p>
    <w:p w:rsidR="007F60CF" w:rsidRPr="00157B69" w:rsidRDefault="00337B4E" w:rsidP="00157B69">
      <w:pPr>
        <w:pStyle w:val="ListParagraph"/>
        <w:numPr>
          <w:ilvl w:val="1"/>
          <w:numId w:val="13"/>
        </w:numPr>
        <w:shd w:val="clear" w:color="auto" w:fill="FFFFFF"/>
        <w:spacing w:after="0" w:line="360" w:lineRule="auto"/>
        <w:ind w:left="630" w:hanging="630"/>
        <w:jc w:val="both"/>
        <w:rPr>
          <w:rFonts w:ascii="Times New Roman Bold" w:eastAsia="Times New Roman" w:hAnsi="Times New Roman Bold" w:cs="Times New Roman"/>
          <w:b/>
          <w:smallCaps/>
          <w:color w:val="000000"/>
          <w:sz w:val="24"/>
          <w:szCs w:val="24"/>
          <w:lang w:val="en-GB"/>
        </w:rPr>
      </w:pPr>
      <w:r w:rsidRPr="00157B69">
        <w:rPr>
          <w:rFonts w:ascii="Times New Roman Bold" w:eastAsia="Times New Roman" w:hAnsi="Times New Roman Bold" w:cs="Times New Roman"/>
          <w:b/>
          <w:smallCaps/>
          <w:color w:val="000000"/>
          <w:sz w:val="24"/>
          <w:szCs w:val="24"/>
          <w:lang w:val="en-GB"/>
        </w:rPr>
        <w:lastRenderedPageBreak/>
        <w:t xml:space="preserve">Generating Data to Transit </w:t>
      </w:r>
      <w:r w:rsidR="00592C7D" w:rsidRPr="00157B69">
        <w:rPr>
          <w:rFonts w:ascii="Times New Roman Bold" w:eastAsia="Times New Roman" w:hAnsi="Times New Roman Bold" w:cs="Times New Roman"/>
          <w:b/>
          <w:smallCaps/>
          <w:color w:val="000000"/>
          <w:sz w:val="24"/>
          <w:szCs w:val="24"/>
          <w:lang w:val="en-GB"/>
        </w:rPr>
        <w:t>to the</w:t>
      </w:r>
      <w:r w:rsidR="00720CF2" w:rsidRPr="00157B69">
        <w:rPr>
          <w:rFonts w:ascii="Times New Roman Bold" w:eastAsia="Times New Roman" w:hAnsi="Times New Roman Bold" w:cs="Times New Roman"/>
          <w:b/>
          <w:smallCaps/>
          <w:color w:val="000000"/>
          <w:sz w:val="24"/>
          <w:szCs w:val="24"/>
          <w:lang w:val="en-GB"/>
        </w:rPr>
        <w:t xml:space="preserve"> Commission</w:t>
      </w:r>
    </w:p>
    <w:p w:rsidR="00EB35D0" w:rsidRPr="0020616C" w:rsidRDefault="00EB35D0">
      <w:pPr>
        <w:pStyle w:val="ListParagraph"/>
        <w:shd w:val="clear" w:color="auto" w:fill="FFFFFF"/>
        <w:spacing w:after="0" w:line="276" w:lineRule="auto"/>
        <w:ind w:left="0"/>
        <w:jc w:val="both"/>
        <w:rPr>
          <w:rFonts w:ascii="Times New Roman" w:eastAsia="Times New Roman" w:hAnsi="Times New Roman" w:cs="Times New Roman"/>
          <w:color w:val="000000"/>
          <w:sz w:val="24"/>
          <w:szCs w:val="24"/>
          <w:lang w:val="en-GB"/>
        </w:rPr>
      </w:pPr>
      <w:r w:rsidRPr="0020616C">
        <w:rPr>
          <w:rFonts w:ascii="Times New Roman" w:eastAsia="Times New Roman" w:hAnsi="Times New Roman" w:cs="Times New Roman"/>
          <w:color w:val="000000"/>
          <w:sz w:val="24"/>
          <w:szCs w:val="24"/>
          <w:lang w:val="en-GB"/>
        </w:rPr>
        <w:t xml:space="preserve">The Commission </w:t>
      </w:r>
      <w:r w:rsidR="00166F25" w:rsidRPr="0020616C">
        <w:rPr>
          <w:rFonts w:ascii="Times New Roman" w:eastAsia="Times New Roman" w:hAnsi="Times New Roman" w:cs="Times New Roman"/>
          <w:color w:val="000000"/>
          <w:sz w:val="24"/>
          <w:szCs w:val="24"/>
          <w:lang w:val="en-GB"/>
        </w:rPr>
        <w:t>will</w:t>
      </w:r>
      <w:r w:rsidRPr="0020616C">
        <w:rPr>
          <w:rFonts w:ascii="Times New Roman" w:eastAsia="Times New Roman" w:hAnsi="Times New Roman" w:cs="Times New Roman"/>
          <w:color w:val="000000"/>
          <w:sz w:val="24"/>
          <w:szCs w:val="24"/>
          <w:lang w:val="en-GB"/>
        </w:rPr>
        <w:t xml:space="preserve"> provide two methods that the CSPs can use to</w:t>
      </w:r>
      <w:r w:rsidR="004257B6" w:rsidRPr="0020616C">
        <w:rPr>
          <w:rFonts w:ascii="Times New Roman" w:eastAsia="Times New Roman" w:hAnsi="Times New Roman" w:cs="Times New Roman"/>
          <w:color w:val="000000"/>
          <w:sz w:val="24"/>
          <w:szCs w:val="24"/>
          <w:lang w:val="en-GB"/>
        </w:rPr>
        <w:t xml:space="preserve"> securely</w:t>
      </w:r>
      <w:r w:rsidRPr="0020616C">
        <w:rPr>
          <w:rFonts w:ascii="Times New Roman" w:eastAsia="Times New Roman" w:hAnsi="Times New Roman" w:cs="Times New Roman"/>
          <w:color w:val="000000"/>
          <w:sz w:val="24"/>
          <w:szCs w:val="24"/>
          <w:lang w:val="en-GB"/>
        </w:rPr>
        <w:t xml:space="preserve"> generate their data to be uploaded in</w:t>
      </w:r>
      <w:r w:rsidR="00166F25" w:rsidRPr="0020616C">
        <w:rPr>
          <w:rFonts w:ascii="Times New Roman" w:eastAsia="Times New Roman" w:hAnsi="Times New Roman" w:cs="Times New Roman"/>
          <w:color w:val="000000"/>
          <w:sz w:val="24"/>
          <w:szCs w:val="24"/>
          <w:lang w:val="en-GB"/>
        </w:rPr>
        <w:t>to</w:t>
      </w:r>
      <w:r w:rsidRPr="0020616C">
        <w:rPr>
          <w:rFonts w:ascii="Times New Roman" w:eastAsia="Times New Roman" w:hAnsi="Times New Roman" w:cs="Times New Roman"/>
          <w:color w:val="000000"/>
          <w:sz w:val="24"/>
          <w:szCs w:val="24"/>
          <w:lang w:val="en-GB"/>
        </w:rPr>
        <w:t xml:space="preserve"> the BO database.</w:t>
      </w:r>
    </w:p>
    <w:p w:rsidR="00F4005D" w:rsidRPr="0020616C" w:rsidRDefault="00F4005D">
      <w:pPr>
        <w:pStyle w:val="ListParagraph"/>
        <w:shd w:val="clear" w:color="auto" w:fill="FFFFFF"/>
        <w:spacing w:after="0" w:line="276" w:lineRule="auto"/>
        <w:ind w:left="0"/>
        <w:jc w:val="both"/>
        <w:rPr>
          <w:rFonts w:ascii="Times New Roman" w:eastAsia="Times New Roman" w:hAnsi="Times New Roman" w:cs="Times New Roman"/>
          <w:color w:val="000000"/>
          <w:sz w:val="24"/>
          <w:szCs w:val="24"/>
          <w:lang w:val="en-GB"/>
        </w:rPr>
      </w:pPr>
    </w:p>
    <w:p w:rsidR="003F0287" w:rsidRPr="00C34B29" w:rsidRDefault="00812DB9" w:rsidP="00665281">
      <w:pPr>
        <w:pStyle w:val="ListParagraph"/>
        <w:numPr>
          <w:ilvl w:val="0"/>
          <w:numId w:val="6"/>
        </w:numPr>
        <w:shd w:val="clear" w:color="auto" w:fill="FFFFFF"/>
        <w:spacing w:after="0" w:line="276" w:lineRule="auto"/>
        <w:ind w:hanging="720"/>
        <w:jc w:val="both"/>
        <w:rPr>
          <w:rFonts w:ascii="Times New Roman" w:eastAsia="Times New Roman" w:hAnsi="Times New Roman" w:cs="Times New Roman"/>
          <w:color w:val="000000"/>
          <w:sz w:val="24"/>
          <w:szCs w:val="24"/>
          <w:lang w:val="en-GB"/>
        </w:rPr>
      </w:pPr>
      <w:r w:rsidRPr="0020616C">
        <w:rPr>
          <w:rFonts w:ascii="Times New Roman" w:eastAsia="Times New Roman" w:hAnsi="Times New Roman" w:cs="Times New Roman"/>
          <w:color w:val="000000"/>
          <w:sz w:val="24"/>
          <w:szCs w:val="24"/>
          <w:lang w:val="en-GB"/>
        </w:rPr>
        <w:t xml:space="preserve">The CSPs </w:t>
      </w:r>
      <w:r w:rsidRPr="00C34B29">
        <w:rPr>
          <w:rFonts w:ascii="Times New Roman" w:eastAsia="Times New Roman" w:hAnsi="Times New Roman" w:cs="Times New Roman"/>
          <w:color w:val="000000"/>
          <w:sz w:val="24"/>
          <w:szCs w:val="24"/>
          <w:lang w:val="en-GB"/>
        </w:rPr>
        <w:t xml:space="preserve">will be provided with a spreadsheet </w:t>
      </w:r>
      <w:r w:rsidR="00166F25" w:rsidRPr="00C34B29">
        <w:rPr>
          <w:rFonts w:ascii="Times New Roman" w:eastAsia="Times New Roman" w:hAnsi="Times New Roman" w:cs="Times New Roman"/>
          <w:color w:val="000000"/>
          <w:sz w:val="24"/>
          <w:szCs w:val="24"/>
          <w:lang w:val="en-GB"/>
        </w:rPr>
        <w:t>containing</w:t>
      </w:r>
      <w:r w:rsidRPr="00C34B29">
        <w:rPr>
          <w:rFonts w:ascii="Times New Roman" w:eastAsia="Times New Roman" w:hAnsi="Times New Roman" w:cs="Times New Roman"/>
          <w:color w:val="000000"/>
          <w:sz w:val="24"/>
          <w:szCs w:val="24"/>
          <w:lang w:val="en-GB"/>
        </w:rPr>
        <w:t xml:space="preserve"> fields that can be </w:t>
      </w:r>
      <w:r w:rsidR="008E331B">
        <w:rPr>
          <w:rFonts w:ascii="Times New Roman" w:eastAsia="Times New Roman" w:hAnsi="Times New Roman" w:cs="Times New Roman"/>
          <w:color w:val="000000"/>
          <w:sz w:val="24"/>
          <w:szCs w:val="24"/>
          <w:lang w:val="en-GB"/>
        </w:rPr>
        <w:t xml:space="preserve">populated </w:t>
      </w:r>
      <w:r w:rsidRPr="00C34B29">
        <w:rPr>
          <w:rFonts w:ascii="Times New Roman" w:eastAsia="Times New Roman" w:hAnsi="Times New Roman" w:cs="Times New Roman"/>
          <w:color w:val="000000"/>
          <w:sz w:val="24"/>
          <w:szCs w:val="24"/>
          <w:lang w:val="en-GB"/>
        </w:rPr>
        <w:t xml:space="preserve">manually or </w:t>
      </w:r>
      <w:r w:rsidR="008E331B">
        <w:rPr>
          <w:rFonts w:ascii="Times New Roman" w:eastAsia="Times New Roman" w:hAnsi="Times New Roman" w:cs="Times New Roman"/>
          <w:color w:val="000000"/>
          <w:sz w:val="24"/>
          <w:szCs w:val="24"/>
          <w:lang w:val="en-GB"/>
        </w:rPr>
        <w:t xml:space="preserve">via direct interaction with their IT system.  </w:t>
      </w:r>
      <w:r w:rsidRPr="00C34B29">
        <w:rPr>
          <w:rFonts w:ascii="Times New Roman" w:eastAsia="Times New Roman" w:hAnsi="Times New Roman" w:cs="Times New Roman"/>
          <w:i/>
          <w:color w:val="000000"/>
          <w:sz w:val="24"/>
          <w:szCs w:val="24"/>
          <w:lang w:val="en-GB"/>
        </w:rPr>
        <w:t xml:space="preserve">A guide and sample </w:t>
      </w:r>
      <w:r w:rsidR="00EC64D1" w:rsidRPr="00C34B29">
        <w:rPr>
          <w:rFonts w:ascii="Times New Roman" w:eastAsia="Times New Roman" w:hAnsi="Times New Roman" w:cs="Times New Roman"/>
          <w:i/>
          <w:color w:val="000000"/>
          <w:sz w:val="24"/>
          <w:szCs w:val="24"/>
          <w:lang w:val="en-GB"/>
        </w:rPr>
        <w:t>were</w:t>
      </w:r>
      <w:r w:rsidR="00C34B29" w:rsidRPr="00C34B29">
        <w:rPr>
          <w:rFonts w:ascii="Times New Roman" w:eastAsia="Times New Roman" w:hAnsi="Times New Roman" w:cs="Times New Roman"/>
          <w:i/>
          <w:color w:val="000000"/>
          <w:sz w:val="24"/>
          <w:szCs w:val="24"/>
          <w:lang w:val="en-GB"/>
        </w:rPr>
        <w:t xml:space="preserve"> </w:t>
      </w:r>
      <w:r w:rsidRPr="00C34B29">
        <w:rPr>
          <w:rFonts w:ascii="Times New Roman" w:eastAsia="Times New Roman" w:hAnsi="Times New Roman" w:cs="Times New Roman"/>
          <w:i/>
          <w:color w:val="000000"/>
          <w:sz w:val="24"/>
          <w:szCs w:val="24"/>
          <w:lang w:val="en-GB"/>
        </w:rPr>
        <w:t>provided to assist with</w:t>
      </w:r>
      <w:r w:rsidR="00BB797C" w:rsidRPr="00C34B29">
        <w:rPr>
          <w:rFonts w:ascii="Times New Roman" w:eastAsia="Times New Roman" w:hAnsi="Times New Roman" w:cs="Times New Roman"/>
          <w:i/>
          <w:color w:val="000000"/>
          <w:sz w:val="24"/>
          <w:szCs w:val="24"/>
          <w:lang w:val="en-GB"/>
        </w:rPr>
        <w:t xml:space="preserve"> the</w:t>
      </w:r>
      <w:r w:rsidRPr="00C34B29">
        <w:rPr>
          <w:rFonts w:ascii="Times New Roman" w:eastAsia="Times New Roman" w:hAnsi="Times New Roman" w:cs="Times New Roman"/>
          <w:i/>
          <w:color w:val="000000"/>
          <w:sz w:val="24"/>
          <w:szCs w:val="24"/>
          <w:lang w:val="en-GB"/>
        </w:rPr>
        <w:t xml:space="preserve"> populati</w:t>
      </w:r>
      <w:r w:rsidR="00BB797C" w:rsidRPr="00C34B29">
        <w:rPr>
          <w:rFonts w:ascii="Times New Roman" w:eastAsia="Times New Roman" w:hAnsi="Times New Roman" w:cs="Times New Roman"/>
          <w:i/>
          <w:color w:val="000000"/>
          <w:sz w:val="24"/>
          <w:szCs w:val="24"/>
          <w:lang w:val="en-GB"/>
        </w:rPr>
        <w:t>on of</w:t>
      </w:r>
      <w:r w:rsidRPr="00C34B29">
        <w:rPr>
          <w:rFonts w:ascii="Times New Roman" w:eastAsia="Times New Roman" w:hAnsi="Times New Roman" w:cs="Times New Roman"/>
          <w:i/>
          <w:color w:val="000000"/>
          <w:sz w:val="24"/>
          <w:szCs w:val="24"/>
          <w:lang w:val="en-GB"/>
        </w:rPr>
        <w:t xml:space="preserve"> the spreadsheet.</w:t>
      </w:r>
      <w:r w:rsidRPr="00C34B29">
        <w:rPr>
          <w:rFonts w:ascii="Times New Roman" w:eastAsia="Times New Roman" w:hAnsi="Times New Roman" w:cs="Times New Roman"/>
          <w:color w:val="000000"/>
          <w:sz w:val="24"/>
          <w:szCs w:val="24"/>
          <w:lang w:val="en-GB"/>
        </w:rPr>
        <w:t xml:space="preserve"> </w:t>
      </w:r>
    </w:p>
    <w:p w:rsidR="00EB35D0" w:rsidRPr="0020616C" w:rsidRDefault="00EB35D0" w:rsidP="00665281">
      <w:pPr>
        <w:pStyle w:val="ListParagraph"/>
        <w:shd w:val="clear" w:color="auto" w:fill="FFFFFF"/>
        <w:spacing w:after="0" w:line="276" w:lineRule="auto"/>
        <w:ind w:left="0" w:hanging="720"/>
        <w:jc w:val="both"/>
        <w:rPr>
          <w:rFonts w:ascii="Times New Roman" w:eastAsia="Times New Roman" w:hAnsi="Times New Roman" w:cs="Times New Roman"/>
          <w:color w:val="000000"/>
          <w:sz w:val="24"/>
          <w:szCs w:val="24"/>
          <w:lang w:val="en-GB"/>
        </w:rPr>
      </w:pPr>
    </w:p>
    <w:p w:rsidR="007A1B7F" w:rsidRPr="0020616C" w:rsidRDefault="00EB35D0" w:rsidP="00665281">
      <w:pPr>
        <w:pStyle w:val="ListParagraph"/>
        <w:numPr>
          <w:ilvl w:val="0"/>
          <w:numId w:val="6"/>
        </w:numPr>
        <w:shd w:val="clear" w:color="auto" w:fill="FFFFFF"/>
        <w:spacing w:after="0" w:line="276" w:lineRule="auto"/>
        <w:ind w:hanging="720"/>
        <w:jc w:val="both"/>
        <w:rPr>
          <w:rFonts w:ascii="Times New Roman" w:eastAsia="Times New Roman" w:hAnsi="Times New Roman" w:cs="Times New Roman"/>
          <w:color w:val="000000"/>
          <w:sz w:val="24"/>
          <w:szCs w:val="24"/>
          <w:lang w:val="en-GB"/>
        </w:rPr>
      </w:pPr>
      <w:r w:rsidRPr="00E45DD1">
        <w:rPr>
          <w:rFonts w:ascii="Times New Roman" w:eastAsia="Times New Roman" w:hAnsi="Times New Roman" w:cs="Times New Roman"/>
          <w:color w:val="000000"/>
          <w:sz w:val="24"/>
          <w:szCs w:val="24"/>
          <w:lang w:val="en-GB"/>
        </w:rPr>
        <w:t>CSPs can</w:t>
      </w:r>
      <w:r w:rsidR="00723AA1" w:rsidRPr="0020616C">
        <w:rPr>
          <w:rFonts w:ascii="Times New Roman" w:eastAsia="Times New Roman" w:hAnsi="Times New Roman" w:cs="Times New Roman"/>
          <w:color w:val="000000"/>
          <w:sz w:val="24"/>
          <w:szCs w:val="24"/>
          <w:lang w:val="en-GB"/>
        </w:rPr>
        <w:t xml:space="preserve"> </w:t>
      </w:r>
      <w:r w:rsidRPr="00E45DD1">
        <w:rPr>
          <w:rFonts w:ascii="Times New Roman" w:eastAsia="Times New Roman" w:hAnsi="Times New Roman" w:cs="Times New Roman"/>
          <w:color w:val="000000"/>
          <w:sz w:val="24"/>
          <w:szCs w:val="24"/>
          <w:lang w:val="en-GB"/>
        </w:rPr>
        <w:t xml:space="preserve">use the portal through the </w:t>
      </w:r>
      <w:r w:rsidR="00350F5B">
        <w:rPr>
          <w:rFonts w:ascii="Times New Roman" w:eastAsia="Times New Roman" w:hAnsi="Times New Roman" w:cs="Times New Roman"/>
          <w:color w:val="000000"/>
          <w:sz w:val="24"/>
          <w:szCs w:val="24"/>
          <w:lang w:val="en-GB"/>
        </w:rPr>
        <w:t xml:space="preserve">Commission’s online </w:t>
      </w:r>
      <w:r w:rsidRPr="00E45DD1">
        <w:rPr>
          <w:rFonts w:ascii="Times New Roman" w:eastAsia="Times New Roman" w:hAnsi="Times New Roman" w:cs="Times New Roman"/>
          <w:color w:val="000000"/>
          <w:sz w:val="24"/>
          <w:szCs w:val="24"/>
          <w:lang w:val="en-GB"/>
        </w:rPr>
        <w:t>KRegistry System.</w:t>
      </w:r>
      <w:r w:rsidR="00727B49" w:rsidRPr="00E45DD1">
        <w:rPr>
          <w:rFonts w:ascii="Times New Roman" w:eastAsia="Times New Roman" w:hAnsi="Times New Roman" w:cs="Times New Roman"/>
          <w:color w:val="000000"/>
          <w:sz w:val="24"/>
          <w:szCs w:val="24"/>
          <w:lang w:val="en-GB"/>
        </w:rPr>
        <w:t xml:space="preserve"> The BO module on the KRegistry System, provides a user-friendly interface that allows CSPs to </w:t>
      </w:r>
      <w:r w:rsidR="002511E1" w:rsidRPr="00E45DD1">
        <w:rPr>
          <w:rFonts w:ascii="Times New Roman" w:eastAsia="Times New Roman" w:hAnsi="Times New Roman" w:cs="Times New Roman"/>
          <w:color w:val="000000"/>
          <w:sz w:val="24"/>
          <w:szCs w:val="24"/>
          <w:lang w:val="en-GB"/>
        </w:rPr>
        <w:t xml:space="preserve">enter their BO information that will generate </w:t>
      </w:r>
      <w:r w:rsidR="00D1209B">
        <w:rPr>
          <w:rFonts w:ascii="Times New Roman" w:eastAsia="Times New Roman" w:hAnsi="Times New Roman" w:cs="Times New Roman"/>
          <w:color w:val="000000"/>
          <w:sz w:val="24"/>
          <w:szCs w:val="24"/>
          <w:lang w:val="en-GB"/>
        </w:rPr>
        <w:t>the required</w:t>
      </w:r>
      <w:r w:rsidR="002511E1" w:rsidRPr="00E45DD1">
        <w:rPr>
          <w:rFonts w:ascii="Times New Roman" w:eastAsia="Times New Roman" w:hAnsi="Times New Roman" w:cs="Times New Roman"/>
          <w:color w:val="000000"/>
          <w:sz w:val="24"/>
          <w:szCs w:val="24"/>
          <w:lang w:val="en-GB"/>
        </w:rPr>
        <w:t xml:space="preserve"> spreadsheet.</w:t>
      </w:r>
      <w:r w:rsidRPr="00E45DD1">
        <w:rPr>
          <w:rFonts w:ascii="Times New Roman" w:eastAsia="Times New Roman" w:hAnsi="Times New Roman" w:cs="Times New Roman"/>
          <w:color w:val="000000"/>
          <w:sz w:val="24"/>
          <w:szCs w:val="24"/>
          <w:lang w:val="en-GB"/>
        </w:rPr>
        <w:t xml:space="preserve"> </w:t>
      </w:r>
      <w:r w:rsidR="001D70B6" w:rsidRPr="00E45DD1">
        <w:rPr>
          <w:rFonts w:ascii="Times New Roman" w:eastAsia="Times New Roman" w:hAnsi="Times New Roman" w:cs="Times New Roman"/>
          <w:color w:val="000000"/>
          <w:sz w:val="24"/>
          <w:szCs w:val="24"/>
          <w:lang w:val="en-GB"/>
        </w:rPr>
        <w:t xml:space="preserve">The BO module </w:t>
      </w:r>
      <w:r w:rsidR="00723AA1" w:rsidRPr="0020616C">
        <w:rPr>
          <w:rFonts w:ascii="Times New Roman" w:eastAsia="Times New Roman" w:hAnsi="Times New Roman" w:cs="Times New Roman"/>
          <w:color w:val="000000"/>
          <w:sz w:val="24"/>
          <w:szCs w:val="24"/>
          <w:lang w:val="en-GB"/>
        </w:rPr>
        <w:t xml:space="preserve">of the KRegistry System </w:t>
      </w:r>
      <w:r w:rsidR="001D70B6" w:rsidRPr="00E45DD1">
        <w:rPr>
          <w:rFonts w:ascii="Times New Roman" w:eastAsia="Times New Roman" w:hAnsi="Times New Roman" w:cs="Times New Roman"/>
          <w:color w:val="000000"/>
          <w:sz w:val="24"/>
          <w:szCs w:val="24"/>
          <w:lang w:val="en-GB"/>
        </w:rPr>
        <w:t>is not linked to the BO database; hence, any pre-populated information</w:t>
      </w:r>
      <w:r w:rsidR="00D1209B">
        <w:rPr>
          <w:rFonts w:ascii="Times New Roman" w:eastAsia="Times New Roman" w:hAnsi="Times New Roman" w:cs="Times New Roman"/>
          <w:color w:val="000000"/>
          <w:sz w:val="24"/>
          <w:szCs w:val="24"/>
          <w:lang w:val="en-GB"/>
        </w:rPr>
        <w:t>,</w:t>
      </w:r>
      <w:r w:rsidR="001D70B6" w:rsidRPr="00E45DD1">
        <w:rPr>
          <w:rFonts w:ascii="Times New Roman" w:eastAsia="Times New Roman" w:hAnsi="Times New Roman" w:cs="Times New Roman"/>
          <w:color w:val="000000"/>
          <w:sz w:val="24"/>
          <w:szCs w:val="24"/>
          <w:lang w:val="en-GB"/>
        </w:rPr>
        <w:t xml:space="preserve"> is obtained from the KRegistry Database</w:t>
      </w:r>
      <w:r w:rsidR="007A1B7F" w:rsidRPr="0020616C">
        <w:rPr>
          <w:rFonts w:ascii="Times New Roman" w:eastAsia="Times New Roman" w:hAnsi="Times New Roman" w:cs="Times New Roman"/>
          <w:color w:val="000000"/>
          <w:sz w:val="24"/>
          <w:szCs w:val="24"/>
          <w:lang w:val="en-GB"/>
        </w:rPr>
        <w:t>. Pre-populated information</w:t>
      </w:r>
      <w:r w:rsidR="00931E05" w:rsidRPr="0020616C">
        <w:rPr>
          <w:rFonts w:ascii="Times New Roman" w:eastAsia="Times New Roman" w:hAnsi="Times New Roman" w:cs="Times New Roman"/>
          <w:color w:val="000000"/>
          <w:sz w:val="24"/>
          <w:szCs w:val="24"/>
          <w:lang w:val="en-GB"/>
        </w:rPr>
        <w:t xml:space="preserve"> will only</w:t>
      </w:r>
      <w:r w:rsidR="007A1B7F" w:rsidRPr="0020616C">
        <w:rPr>
          <w:rFonts w:ascii="Times New Roman" w:eastAsia="Times New Roman" w:hAnsi="Times New Roman" w:cs="Times New Roman"/>
          <w:color w:val="000000"/>
          <w:sz w:val="24"/>
          <w:szCs w:val="24"/>
          <w:lang w:val="en-GB"/>
        </w:rPr>
        <w:t xml:space="preserve"> include the entity name, entity number and entity address. </w:t>
      </w:r>
    </w:p>
    <w:p w:rsidR="007A1B7F" w:rsidRPr="0020616C" w:rsidRDefault="007A1B7F" w:rsidP="00665281">
      <w:pPr>
        <w:pStyle w:val="ListParagraph"/>
        <w:shd w:val="clear" w:color="auto" w:fill="FFFFFF"/>
        <w:spacing w:after="0" w:line="276" w:lineRule="auto"/>
        <w:ind w:hanging="720"/>
        <w:jc w:val="both"/>
        <w:rPr>
          <w:rFonts w:ascii="Times New Roman" w:eastAsia="Times New Roman" w:hAnsi="Times New Roman" w:cs="Times New Roman"/>
          <w:color w:val="000000"/>
          <w:sz w:val="24"/>
          <w:szCs w:val="24"/>
          <w:lang w:val="en-GB"/>
        </w:rPr>
      </w:pPr>
    </w:p>
    <w:p w:rsidR="00727B49" w:rsidRPr="0020616C" w:rsidRDefault="001D70B6" w:rsidP="00665281">
      <w:pPr>
        <w:pStyle w:val="ListParagraph"/>
        <w:shd w:val="clear" w:color="auto" w:fill="FFFFFF"/>
        <w:spacing w:after="0" w:line="276" w:lineRule="auto"/>
        <w:jc w:val="both"/>
        <w:rPr>
          <w:rFonts w:ascii="Times New Roman" w:eastAsia="Times New Roman" w:hAnsi="Times New Roman" w:cs="Times New Roman"/>
          <w:color w:val="000000"/>
          <w:sz w:val="24"/>
          <w:szCs w:val="24"/>
          <w:lang w:val="en-GB"/>
        </w:rPr>
      </w:pPr>
      <w:r w:rsidRPr="00E45DD1">
        <w:rPr>
          <w:rFonts w:ascii="Times New Roman" w:eastAsia="Times New Roman" w:hAnsi="Times New Roman" w:cs="Times New Roman"/>
          <w:color w:val="000000"/>
          <w:sz w:val="24"/>
          <w:szCs w:val="24"/>
          <w:lang w:val="en-GB"/>
        </w:rPr>
        <w:t xml:space="preserve">Information entered </w:t>
      </w:r>
      <w:r w:rsidR="00166F25" w:rsidRPr="0020616C">
        <w:rPr>
          <w:rFonts w:ascii="Times New Roman" w:eastAsia="Times New Roman" w:hAnsi="Times New Roman" w:cs="Times New Roman"/>
          <w:color w:val="000000"/>
          <w:sz w:val="24"/>
          <w:szCs w:val="24"/>
          <w:lang w:val="en-GB"/>
        </w:rPr>
        <w:t>via</w:t>
      </w:r>
      <w:r w:rsidRPr="00E45DD1">
        <w:rPr>
          <w:rFonts w:ascii="Times New Roman" w:eastAsia="Times New Roman" w:hAnsi="Times New Roman" w:cs="Times New Roman"/>
          <w:color w:val="000000"/>
          <w:sz w:val="24"/>
          <w:szCs w:val="24"/>
          <w:lang w:val="en-GB"/>
        </w:rPr>
        <w:t xml:space="preserve"> the</w:t>
      </w:r>
      <w:r w:rsidR="00166F25" w:rsidRPr="0020616C">
        <w:rPr>
          <w:rFonts w:ascii="Times New Roman" w:eastAsia="Times New Roman" w:hAnsi="Times New Roman" w:cs="Times New Roman"/>
          <w:color w:val="000000"/>
          <w:sz w:val="24"/>
          <w:szCs w:val="24"/>
          <w:lang w:val="en-GB"/>
        </w:rPr>
        <w:t xml:space="preserve"> </w:t>
      </w:r>
      <w:r w:rsidRPr="00E45DD1">
        <w:rPr>
          <w:rFonts w:ascii="Times New Roman" w:eastAsia="Times New Roman" w:hAnsi="Times New Roman" w:cs="Times New Roman"/>
          <w:color w:val="000000"/>
          <w:sz w:val="24"/>
          <w:szCs w:val="24"/>
          <w:lang w:val="en-GB"/>
        </w:rPr>
        <w:t>BO module creates a temporary session</w:t>
      </w:r>
      <w:r w:rsidR="00931E05" w:rsidRPr="0020616C">
        <w:rPr>
          <w:rFonts w:ascii="Times New Roman" w:eastAsia="Times New Roman" w:hAnsi="Times New Roman" w:cs="Times New Roman"/>
          <w:color w:val="000000"/>
          <w:sz w:val="24"/>
          <w:szCs w:val="24"/>
          <w:lang w:val="en-GB"/>
        </w:rPr>
        <w:t xml:space="preserve"> online</w:t>
      </w:r>
      <w:r w:rsidRPr="00E45DD1">
        <w:rPr>
          <w:rFonts w:ascii="Times New Roman" w:eastAsia="Times New Roman" w:hAnsi="Times New Roman" w:cs="Times New Roman"/>
          <w:color w:val="000000"/>
          <w:sz w:val="24"/>
          <w:szCs w:val="24"/>
          <w:lang w:val="en-GB"/>
        </w:rPr>
        <w:t>. The session</w:t>
      </w:r>
      <w:r w:rsidR="00931E05" w:rsidRPr="0020616C">
        <w:rPr>
          <w:rFonts w:ascii="Times New Roman" w:eastAsia="Times New Roman" w:hAnsi="Times New Roman" w:cs="Times New Roman"/>
          <w:color w:val="000000"/>
          <w:sz w:val="24"/>
          <w:szCs w:val="24"/>
          <w:lang w:val="en-GB"/>
        </w:rPr>
        <w:t xml:space="preserve"> will last until the spreadsheet</w:t>
      </w:r>
      <w:r w:rsidR="00166F25" w:rsidRPr="0020616C">
        <w:rPr>
          <w:rFonts w:ascii="Times New Roman" w:eastAsia="Times New Roman" w:hAnsi="Times New Roman" w:cs="Times New Roman"/>
          <w:color w:val="000000"/>
          <w:sz w:val="24"/>
          <w:szCs w:val="24"/>
          <w:lang w:val="en-GB"/>
        </w:rPr>
        <w:t xml:space="preserve"> has been created</w:t>
      </w:r>
      <w:r w:rsidRPr="00E45DD1">
        <w:rPr>
          <w:rFonts w:ascii="Times New Roman" w:eastAsia="Times New Roman" w:hAnsi="Times New Roman" w:cs="Times New Roman"/>
          <w:color w:val="000000"/>
          <w:sz w:val="24"/>
          <w:szCs w:val="24"/>
          <w:lang w:val="en-GB"/>
        </w:rPr>
        <w:t>. Once the information has been entered and the spreadsheet generated, all data, logs</w:t>
      </w:r>
      <w:r w:rsidR="001F5303" w:rsidRPr="0020616C">
        <w:rPr>
          <w:rFonts w:ascii="Times New Roman" w:eastAsia="Times New Roman" w:hAnsi="Times New Roman" w:cs="Times New Roman"/>
          <w:color w:val="000000"/>
          <w:sz w:val="24"/>
          <w:szCs w:val="24"/>
          <w:lang w:val="en-GB"/>
        </w:rPr>
        <w:t xml:space="preserve"> </w:t>
      </w:r>
      <w:r w:rsidRPr="00E45DD1">
        <w:rPr>
          <w:rFonts w:ascii="Times New Roman" w:eastAsia="Times New Roman" w:hAnsi="Times New Roman" w:cs="Times New Roman"/>
          <w:color w:val="000000"/>
          <w:sz w:val="24"/>
          <w:szCs w:val="24"/>
          <w:lang w:val="en-GB"/>
        </w:rPr>
        <w:t xml:space="preserve">and system files </w:t>
      </w:r>
      <w:r w:rsidR="00F4005D" w:rsidRPr="00E45DD1">
        <w:rPr>
          <w:rFonts w:ascii="Times New Roman" w:eastAsia="Times New Roman" w:hAnsi="Times New Roman" w:cs="Times New Roman"/>
          <w:color w:val="000000"/>
          <w:sz w:val="24"/>
          <w:szCs w:val="24"/>
          <w:lang w:val="en-GB"/>
        </w:rPr>
        <w:t xml:space="preserve">relative to the BO information </w:t>
      </w:r>
      <w:r w:rsidR="00337B4E" w:rsidRPr="0020616C">
        <w:rPr>
          <w:rFonts w:ascii="Times New Roman" w:eastAsia="Times New Roman" w:hAnsi="Times New Roman" w:cs="Times New Roman"/>
          <w:color w:val="000000"/>
          <w:sz w:val="24"/>
          <w:szCs w:val="24"/>
          <w:lang w:val="en-GB"/>
        </w:rPr>
        <w:t xml:space="preserve">entered by the CSP, </w:t>
      </w:r>
      <w:r w:rsidRPr="00E45DD1">
        <w:rPr>
          <w:rFonts w:ascii="Times New Roman" w:eastAsia="Times New Roman" w:hAnsi="Times New Roman" w:cs="Times New Roman"/>
          <w:color w:val="000000"/>
          <w:sz w:val="24"/>
          <w:szCs w:val="24"/>
          <w:lang w:val="en-GB"/>
        </w:rPr>
        <w:t xml:space="preserve">will be </w:t>
      </w:r>
      <w:r w:rsidR="00F4005D" w:rsidRPr="00E45DD1">
        <w:rPr>
          <w:rFonts w:ascii="Times New Roman" w:eastAsia="Times New Roman" w:hAnsi="Times New Roman" w:cs="Times New Roman"/>
          <w:color w:val="000000"/>
          <w:sz w:val="24"/>
          <w:szCs w:val="24"/>
          <w:lang w:val="en-GB"/>
        </w:rPr>
        <w:t xml:space="preserve">deleted </w:t>
      </w:r>
      <w:r w:rsidRPr="00E45DD1">
        <w:rPr>
          <w:rFonts w:ascii="Times New Roman" w:eastAsia="Times New Roman" w:hAnsi="Times New Roman" w:cs="Times New Roman"/>
          <w:color w:val="000000"/>
          <w:sz w:val="24"/>
          <w:szCs w:val="24"/>
          <w:lang w:val="en-GB"/>
        </w:rPr>
        <w:t>from the</w:t>
      </w:r>
      <w:r w:rsidR="00337B4E" w:rsidRPr="0020616C">
        <w:rPr>
          <w:rFonts w:ascii="Times New Roman" w:eastAsia="Times New Roman" w:hAnsi="Times New Roman" w:cs="Times New Roman"/>
          <w:color w:val="000000"/>
          <w:sz w:val="24"/>
          <w:szCs w:val="24"/>
          <w:lang w:val="en-GB"/>
        </w:rPr>
        <w:t xml:space="preserve"> online</w:t>
      </w:r>
      <w:r w:rsidRPr="00E45DD1">
        <w:rPr>
          <w:rFonts w:ascii="Times New Roman" w:eastAsia="Times New Roman" w:hAnsi="Times New Roman" w:cs="Times New Roman"/>
          <w:color w:val="000000"/>
          <w:sz w:val="24"/>
          <w:szCs w:val="24"/>
          <w:lang w:val="en-GB"/>
        </w:rPr>
        <w:t xml:space="preserve"> system</w:t>
      </w:r>
      <w:r w:rsidR="00F4005D" w:rsidRPr="00E45DD1">
        <w:rPr>
          <w:rFonts w:ascii="Times New Roman" w:eastAsia="Times New Roman" w:hAnsi="Times New Roman" w:cs="Times New Roman"/>
          <w:color w:val="000000"/>
          <w:sz w:val="24"/>
          <w:szCs w:val="24"/>
          <w:lang w:val="en-GB"/>
        </w:rPr>
        <w:t>.</w:t>
      </w:r>
      <w:r w:rsidR="007A1B7F" w:rsidRPr="0020616C">
        <w:rPr>
          <w:rFonts w:ascii="Times New Roman" w:eastAsia="Times New Roman" w:hAnsi="Times New Roman" w:cs="Times New Roman"/>
          <w:color w:val="000000"/>
          <w:sz w:val="24"/>
          <w:szCs w:val="24"/>
          <w:lang w:val="en-GB"/>
        </w:rPr>
        <w:t xml:space="preserve"> The CSP will be required to save their spreadsheet</w:t>
      </w:r>
      <w:r w:rsidR="00047DF1" w:rsidRPr="0020616C">
        <w:rPr>
          <w:rFonts w:ascii="Times New Roman" w:eastAsia="Times New Roman" w:hAnsi="Times New Roman" w:cs="Times New Roman"/>
          <w:color w:val="000000"/>
          <w:sz w:val="24"/>
          <w:szCs w:val="24"/>
          <w:lang w:val="en-GB"/>
        </w:rPr>
        <w:t>.</w:t>
      </w:r>
    </w:p>
    <w:p w:rsidR="007A1B7F" w:rsidRPr="0020616C" w:rsidRDefault="007A1B7F" w:rsidP="00665281">
      <w:pPr>
        <w:shd w:val="clear" w:color="auto" w:fill="FFFFFF"/>
        <w:spacing w:after="0" w:line="276" w:lineRule="auto"/>
        <w:ind w:hanging="720"/>
        <w:jc w:val="both"/>
        <w:rPr>
          <w:rFonts w:ascii="Times New Roman" w:eastAsia="Times New Roman" w:hAnsi="Times New Roman" w:cs="Times New Roman"/>
          <w:color w:val="000000"/>
          <w:sz w:val="24"/>
          <w:szCs w:val="24"/>
          <w:lang w:val="en-GB"/>
        </w:rPr>
      </w:pPr>
    </w:p>
    <w:p w:rsidR="00AE53B7" w:rsidRPr="0020616C" w:rsidRDefault="00BE2E19" w:rsidP="00FF5E04">
      <w:pPr>
        <w:shd w:val="clear" w:color="auto" w:fill="FFFFFF"/>
        <w:spacing w:after="0" w:line="276" w:lineRule="auto"/>
        <w:jc w:val="both"/>
        <w:rPr>
          <w:rFonts w:ascii="Times New Roman" w:eastAsia="Times New Roman" w:hAnsi="Times New Roman" w:cs="Times New Roman"/>
          <w:color w:val="000000"/>
          <w:sz w:val="24"/>
          <w:szCs w:val="24"/>
          <w:lang w:val="en-GB"/>
        </w:rPr>
      </w:pPr>
      <w:r w:rsidRPr="00E45DD1">
        <w:rPr>
          <w:rFonts w:ascii="Times New Roman" w:eastAsia="Times New Roman" w:hAnsi="Times New Roman" w:cs="Times New Roman"/>
          <w:color w:val="000000"/>
          <w:sz w:val="24"/>
          <w:szCs w:val="24"/>
          <w:lang w:val="en-GB"/>
        </w:rPr>
        <w:t>Upon comple</w:t>
      </w:r>
      <w:r w:rsidR="00337B4E" w:rsidRPr="0020616C">
        <w:rPr>
          <w:rFonts w:ascii="Times New Roman" w:eastAsia="Times New Roman" w:hAnsi="Times New Roman" w:cs="Times New Roman"/>
          <w:color w:val="000000"/>
          <w:sz w:val="24"/>
          <w:szCs w:val="24"/>
          <w:lang w:val="en-GB"/>
        </w:rPr>
        <w:t>tion</w:t>
      </w:r>
      <w:r w:rsidRPr="00E45DD1">
        <w:rPr>
          <w:rFonts w:ascii="Times New Roman" w:eastAsia="Times New Roman" w:hAnsi="Times New Roman" w:cs="Times New Roman"/>
          <w:color w:val="000000"/>
          <w:sz w:val="24"/>
          <w:szCs w:val="24"/>
          <w:lang w:val="en-GB"/>
        </w:rPr>
        <w:t xml:space="preserve">, the CSPs will </w:t>
      </w:r>
      <w:r w:rsidR="00AE53B7" w:rsidRPr="0020616C">
        <w:rPr>
          <w:rFonts w:ascii="Times New Roman" w:eastAsia="Times New Roman" w:hAnsi="Times New Roman" w:cs="Times New Roman"/>
          <w:color w:val="000000"/>
          <w:sz w:val="24"/>
          <w:szCs w:val="24"/>
          <w:lang w:val="en-GB"/>
        </w:rPr>
        <w:t xml:space="preserve">have </w:t>
      </w:r>
      <w:r w:rsidR="00047DF1" w:rsidRPr="0020616C">
        <w:rPr>
          <w:rFonts w:ascii="Times New Roman" w:eastAsia="Times New Roman" w:hAnsi="Times New Roman" w:cs="Times New Roman"/>
          <w:color w:val="000000"/>
          <w:sz w:val="24"/>
          <w:szCs w:val="24"/>
          <w:lang w:val="en-GB"/>
        </w:rPr>
        <w:t>two options to</w:t>
      </w:r>
      <w:r w:rsidR="00AE53B7" w:rsidRPr="0020616C">
        <w:rPr>
          <w:rFonts w:ascii="Times New Roman" w:eastAsia="Times New Roman" w:hAnsi="Times New Roman" w:cs="Times New Roman"/>
          <w:color w:val="000000"/>
          <w:sz w:val="24"/>
          <w:szCs w:val="24"/>
          <w:lang w:val="en-GB"/>
        </w:rPr>
        <w:t xml:space="preserve"> submit their spreadsheet to the Commission.</w:t>
      </w:r>
    </w:p>
    <w:p w:rsidR="00AE53B7" w:rsidRPr="0020616C" w:rsidRDefault="00AE53B7">
      <w:pPr>
        <w:shd w:val="clear" w:color="auto" w:fill="FFFFFF"/>
        <w:spacing w:after="0" w:line="276" w:lineRule="auto"/>
        <w:jc w:val="both"/>
        <w:rPr>
          <w:rFonts w:ascii="Times New Roman" w:eastAsia="Times New Roman" w:hAnsi="Times New Roman" w:cs="Times New Roman"/>
          <w:color w:val="000000"/>
          <w:sz w:val="24"/>
          <w:szCs w:val="24"/>
          <w:lang w:val="en-GB"/>
        </w:rPr>
      </w:pPr>
    </w:p>
    <w:p w:rsidR="00D91D81" w:rsidRDefault="0078272C" w:rsidP="00FF5E04">
      <w:pPr>
        <w:pStyle w:val="ListParagraph"/>
        <w:numPr>
          <w:ilvl w:val="0"/>
          <w:numId w:val="16"/>
        </w:numPr>
        <w:shd w:val="clear" w:color="auto" w:fill="FFFFFF"/>
        <w:spacing w:after="0" w:line="276" w:lineRule="auto"/>
        <w:ind w:hanging="720"/>
        <w:jc w:val="both"/>
        <w:rPr>
          <w:rFonts w:ascii="Times New Roman" w:eastAsia="Times New Roman" w:hAnsi="Times New Roman" w:cs="Times New Roman"/>
          <w:color w:val="000000"/>
          <w:sz w:val="24"/>
          <w:szCs w:val="24"/>
          <w:lang w:val="en-GB"/>
        </w:rPr>
      </w:pPr>
      <w:r w:rsidRPr="00350F5B">
        <w:rPr>
          <w:rFonts w:ascii="Times New Roman" w:eastAsia="Times New Roman" w:hAnsi="Times New Roman" w:cs="Times New Roman"/>
          <w:color w:val="000000"/>
          <w:sz w:val="24"/>
          <w:szCs w:val="24"/>
          <w:lang w:val="en-GB"/>
        </w:rPr>
        <w:t>The CSPs can s</w:t>
      </w:r>
      <w:r w:rsidR="00BE2E19" w:rsidRPr="00350F5B">
        <w:rPr>
          <w:rFonts w:ascii="Times New Roman" w:eastAsia="Times New Roman" w:hAnsi="Times New Roman" w:cs="Times New Roman"/>
          <w:color w:val="000000"/>
          <w:sz w:val="24"/>
          <w:szCs w:val="24"/>
          <w:lang w:val="en-GB"/>
        </w:rPr>
        <w:t xml:space="preserve">ave </w:t>
      </w:r>
      <w:r w:rsidR="00047DF1" w:rsidRPr="00350F5B">
        <w:rPr>
          <w:rFonts w:ascii="Times New Roman" w:eastAsia="Times New Roman" w:hAnsi="Times New Roman" w:cs="Times New Roman"/>
          <w:color w:val="000000"/>
          <w:sz w:val="24"/>
          <w:szCs w:val="24"/>
          <w:lang w:val="en-GB"/>
        </w:rPr>
        <w:t>the spreadsheet</w:t>
      </w:r>
      <w:r w:rsidR="00BE2E19" w:rsidRPr="00350F5B">
        <w:rPr>
          <w:rFonts w:ascii="Times New Roman" w:eastAsia="Times New Roman" w:hAnsi="Times New Roman" w:cs="Times New Roman"/>
          <w:color w:val="000000"/>
          <w:sz w:val="24"/>
          <w:szCs w:val="24"/>
          <w:lang w:val="en-GB"/>
        </w:rPr>
        <w:t xml:space="preserve"> to a flash drive</w:t>
      </w:r>
      <w:r w:rsidR="00004A9D">
        <w:rPr>
          <w:rFonts w:ascii="Times New Roman" w:eastAsia="Times New Roman" w:hAnsi="Times New Roman" w:cs="Times New Roman"/>
          <w:color w:val="000000"/>
          <w:sz w:val="24"/>
          <w:szCs w:val="24"/>
          <w:lang w:val="en-GB"/>
        </w:rPr>
        <w:t xml:space="preserve">. </w:t>
      </w:r>
      <w:r w:rsidR="00D91D81" w:rsidRPr="00350F5B">
        <w:rPr>
          <w:rFonts w:ascii="Times New Roman" w:eastAsia="Times New Roman" w:hAnsi="Times New Roman" w:cs="Times New Roman"/>
          <w:color w:val="000000"/>
          <w:sz w:val="24"/>
          <w:szCs w:val="24"/>
          <w:lang w:val="en-GB"/>
        </w:rPr>
        <w:t xml:space="preserve">The flash drives will be </w:t>
      </w:r>
      <w:r w:rsidR="00D91D81">
        <w:rPr>
          <w:rFonts w:ascii="Times New Roman" w:eastAsia="Times New Roman" w:hAnsi="Times New Roman" w:cs="Times New Roman"/>
          <w:color w:val="000000"/>
          <w:sz w:val="24"/>
          <w:szCs w:val="24"/>
          <w:lang w:val="en-GB"/>
        </w:rPr>
        <w:t xml:space="preserve">sent or taken to </w:t>
      </w:r>
      <w:r w:rsidR="00D91D81" w:rsidRPr="00350F5B">
        <w:rPr>
          <w:rFonts w:ascii="Times New Roman" w:eastAsia="Times New Roman" w:hAnsi="Times New Roman" w:cs="Times New Roman"/>
          <w:color w:val="000000"/>
          <w:sz w:val="24"/>
          <w:szCs w:val="24"/>
          <w:lang w:val="en-GB"/>
        </w:rPr>
        <w:t xml:space="preserve">the Commission’s </w:t>
      </w:r>
      <w:r w:rsidR="00D91D81">
        <w:rPr>
          <w:rFonts w:ascii="Times New Roman" w:eastAsia="Times New Roman" w:hAnsi="Times New Roman" w:cs="Times New Roman"/>
          <w:color w:val="000000"/>
          <w:sz w:val="24"/>
          <w:szCs w:val="24"/>
          <w:lang w:val="en-GB"/>
        </w:rPr>
        <w:t xml:space="preserve">Providenciales </w:t>
      </w:r>
      <w:r w:rsidR="00D91D81" w:rsidRPr="00350F5B">
        <w:rPr>
          <w:rFonts w:ascii="Times New Roman" w:eastAsia="Times New Roman" w:hAnsi="Times New Roman" w:cs="Times New Roman"/>
          <w:color w:val="000000"/>
          <w:sz w:val="24"/>
          <w:szCs w:val="24"/>
          <w:lang w:val="en-GB"/>
        </w:rPr>
        <w:t>office</w:t>
      </w:r>
      <w:r w:rsidR="00D91D81">
        <w:rPr>
          <w:rFonts w:ascii="Times New Roman" w:eastAsia="Times New Roman" w:hAnsi="Times New Roman" w:cs="Times New Roman"/>
          <w:color w:val="000000"/>
          <w:sz w:val="24"/>
          <w:szCs w:val="24"/>
          <w:lang w:val="en-GB"/>
        </w:rPr>
        <w:t xml:space="preserve"> for uploading</w:t>
      </w:r>
      <w:r w:rsidR="00D91D81" w:rsidRPr="00350F5B">
        <w:rPr>
          <w:rFonts w:ascii="Times New Roman" w:eastAsia="Times New Roman" w:hAnsi="Times New Roman" w:cs="Times New Roman"/>
          <w:color w:val="000000"/>
          <w:sz w:val="24"/>
          <w:szCs w:val="24"/>
          <w:lang w:val="en-GB"/>
        </w:rPr>
        <w:t>.</w:t>
      </w:r>
    </w:p>
    <w:p w:rsidR="00D91D81" w:rsidRDefault="00D91D81" w:rsidP="00FF5E04">
      <w:pPr>
        <w:pStyle w:val="ListParagraph"/>
        <w:shd w:val="clear" w:color="auto" w:fill="FFFFFF"/>
        <w:spacing w:after="0" w:line="276" w:lineRule="auto"/>
        <w:ind w:hanging="720"/>
        <w:jc w:val="both"/>
        <w:rPr>
          <w:rFonts w:ascii="Times New Roman" w:eastAsia="Times New Roman" w:hAnsi="Times New Roman" w:cs="Times New Roman"/>
          <w:color w:val="000000"/>
          <w:sz w:val="24"/>
          <w:szCs w:val="24"/>
          <w:lang w:val="en-GB"/>
        </w:rPr>
      </w:pPr>
    </w:p>
    <w:p w:rsidR="00D91D81" w:rsidRPr="00350F5B" w:rsidRDefault="00004A9D" w:rsidP="00FF5E04">
      <w:pPr>
        <w:pStyle w:val="ListParagraph"/>
        <w:shd w:val="clear" w:color="auto" w:fill="FFFFFF"/>
        <w:spacing w:after="0" w:line="276"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The Commission recommends</w:t>
      </w:r>
      <w:r w:rsidR="006B140E">
        <w:rPr>
          <w:rFonts w:ascii="Times New Roman" w:eastAsia="Times New Roman" w:hAnsi="Times New Roman" w:cs="Times New Roman"/>
          <w:color w:val="000000"/>
          <w:sz w:val="24"/>
          <w:szCs w:val="24"/>
          <w:lang w:val="en-GB"/>
        </w:rPr>
        <w:t xml:space="preserve"> that</w:t>
      </w:r>
      <w:r w:rsidR="00420141">
        <w:rPr>
          <w:rFonts w:ascii="Times New Roman" w:eastAsia="Times New Roman" w:hAnsi="Times New Roman" w:cs="Times New Roman"/>
          <w:color w:val="000000"/>
          <w:sz w:val="24"/>
          <w:szCs w:val="24"/>
          <w:lang w:val="en-GB"/>
        </w:rPr>
        <w:t xml:space="preserve"> </w:t>
      </w:r>
      <w:r w:rsidR="006B140E">
        <w:rPr>
          <w:rFonts w:ascii="Times New Roman" w:eastAsia="Times New Roman" w:hAnsi="Times New Roman" w:cs="Times New Roman"/>
          <w:color w:val="000000"/>
          <w:sz w:val="24"/>
          <w:szCs w:val="24"/>
          <w:lang w:val="en-GB"/>
        </w:rPr>
        <w:t>CSPs use</w:t>
      </w:r>
      <w:r w:rsidR="00BE2E19" w:rsidRPr="00350F5B">
        <w:rPr>
          <w:rFonts w:ascii="Times New Roman" w:eastAsia="Times New Roman" w:hAnsi="Times New Roman" w:cs="Times New Roman"/>
          <w:color w:val="000000"/>
          <w:sz w:val="24"/>
          <w:szCs w:val="24"/>
          <w:lang w:val="en-GB"/>
        </w:rPr>
        <w:t xml:space="preserve"> a 256-bit AES hardware encryption that </w:t>
      </w:r>
      <w:r w:rsidR="006B140E">
        <w:rPr>
          <w:rFonts w:ascii="Times New Roman" w:eastAsia="Times New Roman" w:hAnsi="Times New Roman" w:cs="Times New Roman"/>
          <w:color w:val="000000"/>
          <w:sz w:val="24"/>
          <w:szCs w:val="24"/>
          <w:lang w:val="en-GB"/>
        </w:rPr>
        <w:t>is</w:t>
      </w:r>
      <w:r w:rsidR="00BE2E19" w:rsidRPr="00350F5B">
        <w:rPr>
          <w:rFonts w:ascii="Times New Roman" w:eastAsia="Times New Roman" w:hAnsi="Times New Roman" w:cs="Times New Roman"/>
          <w:color w:val="000000"/>
          <w:sz w:val="24"/>
          <w:szCs w:val="24"/>
          <w:lang w:val="en-GB"/>
        </w:rPr>
        <w:t xml:space="preserve"> FIPS (Federal Information Processing Standards) 140 level 2 validated. </w:t>
      </w:r>
      <w:r w:rsidR="006B140E">
        <w:rPr>
          <w:rFonts w:ascii="Times New Roman" w:eastAsia="Times New Roman" w:hAnsi="Times New Roman" w:cs="Times New Roman"/>
          <w:color w:val="000000"/>
          <w:sz w:val="24"/>
          <w:szCs w:val="24"/>
          <w:lang w:val="en-GB"/>
        </w:rPr>
        <w:t xml:space="preserve">This type of flash drive requires an </w:t>
      </w:r>
      <w:r w:rsidR="00BE2E19" w:rsidRPr="00350F5B">
        <w:rPr>
          <w:rFonts w:ascii="Times New Roman" w:eastAsia="Times New Roman" w:hAnsi="Times New Roman" w:cs="Times New Roman"/>
          <w:color w:val="000000"/>
          <w:sz w:val="24"/>
          <w:szCs w:val="24"/>
          <w:lang w:val="en-GB"/>
        </w:rPr>
        <w:t xml:space="preserve">alphanumeric password that will be used to encrypt and decrypt files on the flash drive </w:t>
      </w:r>
      <w:r w:rsidR="00CD7DE8">
        <w:rPr>
          <w:rFonts w:ascii="Times New Roman" w:eastAsia="Times New Roman" w:hAnsi="Times New Roman" w:cs="Times New Roman"/>
          <w:color w:val="000000"/>
          <w:sz w:val="24"/>
          <w:szCs w:val="24"/>
          <w:lang w:val="en-GB"/>
        </w:rPr>
        <w:t xml:space="preserve">and </w:t>
      </w:r>
      <w:r w:rsidR="00BE2E19" w:rsidRPr="00350F5B">
        <w:rPr>
          <w:rFonts w:ascii="Times New Roman" w:eastAsia="Times New Roman" w:hAnsi="Times New Roman" w:cs="Times New Roman"/>
          <w:color w:val="000000"/>
          <w:sz w:val="24"/>
          <w:szCs w:val="24"/>
          <w:lang w:val="en-GB"/>
        </w:rPr>
        <w:t xml:space="preserve">will be entered by the CSP. Once the data is encrypted on the flash drive, it </w:t>
      </w:r>
      <w:r w:rsidR="00A576A9" w:rsidRPr="00350F5B">
        <w:rPr>
          <w:rFonts w:ascii="Times New Roman" w:eastAsia="Times New Roman" w:hAnsi="Times New Roman" w:cs="Times New Roman"/>
          <w:color w:val="000000"/>
          <w:sz w:val="24"/>
          <w:szCs w:val="24"/>
          <w:lang w:val="en-GB"/>
        </w:rPr>
        <w:t xml:space="preserve">will </w:t>
      </w:r>
      <w:r w:rsidR="00BE2E19" w:rsidRPr="00350F5B">
        <w:rPr>
          <w:rFonts w:ascii="Times New Roman" w:eastAsia="Times New Roman" w:hAnsi="Times New Roman" w:cs="Times New Roman"/>
          <w:color w:val="000000"/>
          <w:sz w:val="24"/>
          <w:szCs w:val="24"/>
          <w:lang w:val="en-GB"/>
        </w:rPr>
        <w:t>become undecipherable in the background and is locked away under encrypted storage within the drive. If the drive is stolen or misplaced, and someone tries to gain access to the data without the password, the attempt will be, by all practical means, impossible. Additionally, after a certain number of access attempts, the data will be automatically erased. Once the authori</w:t>
      </w:r>
      <w:r w:rsidR="00350F5B">
        <w:rPr>
          <w:rFonts w:ascii="Times New Roman" w:eastAsia="Times New Roman" w:hAnsi="Times New Roman" w:cs="Times New Roman"/>
          <w:color w:val="000000"/>
          <w:sz w:val="24"/>
          <w:szCs w:val="24"/>
          <w:lang w:val="en-GB"/>
        </w:rPr>
        <w:t>s</w:t>
      </w:r>
      <w:r w:rsidR="00BE2E19" w:rsidRPr="00350F5B">
        <w:rPr>
          <w:rFonts w:ascii="Times New Roman" w:eastAsia="Times New Roman" w:hAnsi="Times New Roman" w:cs="Times New Roman"/>
          <w:color w:val="000000"/>
          <w:sz w:val="24"/>
          <w:szCs w:val="24"/>
          <w:lang w:val="en-GB"/>
        </w:rPr>
        <w:t xml:space="preserve">ed personnel </w:t>
      </w:r>
      <w:r w:rsidR="00A576A9" w:rsidRPr="00350F5B">
        <w:rPr>
          <w:rFonts w:ascii="Times New Roman" w:eastAsia="Times New Roman" w:hAnsi="Times New Roman" w:cs="Times New Roman"/>
          <w:color w:val="000000"/>
          <w:sz w:val="24"/>
          <w:szCs w:val="24"/>
          <w:lang w:val="en-GB"/>
        </w:rPr>
        <w:t xml:space="preserve">from the Commission </w:t>
      </w:r>
      <w:r w:rsidR="00BE2E19" w:rsidRPr="00350F5B">
        <w:rPr>
          <w:rFonts w:ascii="Times New Roman" w:eastAsia="Times New Roman" w:hAnsi="Times New Roman" w:cs="Times New Roman"/>
          <w:color w:val="000000"/>
          <w:sz w:val="24"/>
          <w:szCs w:val="24"/>
          <w:lang w:val="en-GB"/>
        </w:rPr>
        <w:t>receive</w:t>
      </w:r>
      <w:r w:rsidR="00A576A9" w:rsidRPr="00350F5B">
        <w:rPr>
          <w:rFonts w:ascii="Times New Roman" w:eastAsia="Times New Roman" w:hAnsi="Times New Roman" w:cs="Times New Roman"/>
          <w:color w:val="000000"/>
          <w:sz w:val="24"/>
          <w:szCs w:val="24"/>
          <w:lang w:val="en-GB"/>
        </w:rPr>
        <w:t>s</w:t>
      </w:r>
      <w:r w:rsidR="00BE2E19" w:rsidRPr="00350F5B">
        <w:rPr>
          <w:rFonts w:ascii="Times New Roman" w:eastAsia="Times New Roman" w:hAnsi="Times New Roman" w:cs="Times New Roman"/>
          <w:color w:val="000000"/>
          <w:sz w:val="24"/>
          <w:szCs w:val="24"/>
          <w:lang w:val="en-GB"/>
        </w:rPr>
        <w:t xml:space="preserve"> the flash drive, </w:t>
      </w:r>
      <w:r w:rsidR="00796F37" w:rsidRPr="00350F5B">
        <w:rPr>
          <w:rFonts w:ascii="Times New Roman" w:eastAsia="Times New Roman" w:hAnsi="Times New Roman" w:cs="Times New Roman"/>
          <w:color w:val="000000"/>
          <w:sz w:val="24"/>
          <w:szCs w:val="24"/>
          <w:lang w:val="en-GB"/>
        </w:rPr>
        <w:t>he/she will</w:t>
      </w:r>
      <w:r w:rsidR="00BE2E19" w:rsidRPr="00350F5B">
        <w:rPr>
          <w:rFonts w:ascii="Times New Roman" w:eastAsia="Times New Roman" w:hAnsi="Times New Roman" w:cs="Times New Roman"/>
          <w:color w:val="000000"/>
          <w:sz w:val="24"/>
          <w:szCs w:val="24"/>
          <w:lang w:val="en-GB"/>
        </w:rPr>
        <w:t xml:space="preserve"> call the client to obtain the password </w:t>
      </w:r>
      <w:r w:rsidR="00A576A9" w:rsidRPr="00350F5B">
        <w:rPr>
          <w:rFonts w:ascii="Times New Roman" w:eastAsia="Times New Roman" w:hAnsi="Times New Roman" w:cs="Times New Roman"/>
          <w:color w:val="000000"/>
          <w:sz w:val="24"/>
          <w:szCs w:val="24"/>
          <w:lang w:val="en-GB"/>
        </w:rPr>
        <w:t>to decrypt the file</w:t>
      </w:r>
      <w:r w:rsidR="00BE2E19" w:rsidRPr="00350F5B">
        <w:rPr>
          <w:rFonts w:ascii="Times New Roman" w:eastAsia="Times New Roman" w:hAnsi="Times New Roman" w:cs="Times New Roman"/>
          <w:color w:val="000000"/>
          <w:sz w:val="24"/>
          <w:szCs w:val="24"/>
          <w:lang w:val="en-GB"/>
        </w:rPr>
        <w:t xml:space="preserve">. </w:t>
      </w:r>
      <w:r w:rsidR="00D91D81">
        <w:rPr>
          <w:rFonts w:ascii="Times New Roman" w:eastAsia="Times New Roman" w:hAnsi="Times New Roman" w:cs="Times New Roman"/>
          <w:color w:val="000000"/>
          <w:sz w:val="24"/>
          <w:szCs w:val="24"/>
          <w:lang w:val="en-GB"/>
        </w:rPr>
        <w:t xml:space="preserve"> </w:t>
      </w:r>
      <w:r w:rsidR="00D91D81" w:rsidRPr="00350F5B">
        <w:rPr>
          <w:rFonts w:ascii="Times New Roman" w:eastAsia="Times New Roman" w:hAnsi="Times New Roman" w:cs="Times New Roman"/>
          <w:color w:val="000000"/>
          <w:sz w:val="24"/>
          <w:szCs w:val="24"/>
          <w:lang w:val="en-GB"/>
        </w:rPr>
        <w:t xml:space="preserve">It is recommended that CSPs change their password for their flash drive after every update. </w:t>
      </w:r>
    </w:p>
    <w:p w:rsidR="00D91D81" w:rsidRDefault="00D91D81" w:rsidP="00FF5E04">
      <w:pPr>
        <w:pStyle w:val="ListParagraph"/>
        <w:shd w:val="clear" w:color="auto" w:fill="FFFFFF"/>
        <w:spacing w:after="0" w:line="276" w:lineRule="auto"/>
        <w:ind w:hanging="720"/>
        <w:jc w:val="both"/>
        <w:rPr>
          <w:rFonts w:ascii="Times New Roman" w:eastAsia="Times New Roman" w:hAnsi="Times New Roman" w:cs="Times New Roman"/>
          <w:color w:val="000000"/>
          <w:sz w:val="24"/>
          <w:szCs w:val="24"/>
          <w:lang w:val="en-GB"/>
        </w:rPr>
      </w:pPr>
    </w:p>
    <w:p w:rsidR="00CA5520" w:rsidRDefault="00CA5520" w:rsidP="00FF5E04">
      <w:pPr>
        <w:pStyle w:val="ListParagraph"/>
        <w:shd w:val="clear" w:color="auto" w:fill="FFFFFF"/>
        <w:spacing w:after="0" w:line="276"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lastRenderedPageBreak/>
        <w:t xml:space="preserve">Flash drives submitted to the Commission will be stored in a locked vault that is accessible only by the officers on rotational duty during that period.  The flash drives will be returned to CSPs after use.  The Commission will try to conduct uploads of data at a set time each day (time to be advised to clients) to allow CSPs to be present and wait for their flash drive, at their option. </w:t>
      </w:r>
    </w:p>
    <w:p w:rsidR="0078272C" w:rsidRPr="0020616C" w:rsidRDefault="0078272C" w:rsidP="00FF5E04">
      <w:pPr>
        <w:shd w:val="clear" w:color="auto" w:fill="FFFFFF"/>
        <w:spacing w:after="0" w:line="276" w:lineRule="auto"/>
        <w:ind w:left="720" w:hanging="720"/>
        <w:jc w:val="both"/>
        <w:rPr>
          <w:rFonts w:ascii="Times New Roman" w:eastAsia="Times New Roman" w:hAnsi="Times New Roman" w:cs="Times New Roman"/>
          <w:color w:val="000000"/>
          <w:sz w:val="24"/>
          <w:szCs w:val="24"/>
          <w:lang w:val="en-GB"/>
        </w:rPr>
      </w:pPr>
    </w:p>
    <w:p w:rsidR="0078272C" w:rsidRDefault="00841BCB" w:rsidP="00FF5E04">
      <w:pPr>
        <w:pStyle w:val="ListParagraph"/>
        <w:numPr>
          <w:ilvl w:val="0"/>
          <w:numId w:val="16"/>
        </w:numPr>
        <w:shd w:val="clear" w:color="auto" w:fill="FFFFFF"/>
        <w:spacing w:after="0" w:line="276" w:lineRule="auto"/>
        <w:ind w:hanging="720"/>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CSPs can email an encrypted spreadsheet to the Commission.  </w:t>
      </w:r>
      <w:r w:rsidR="0078272C" w:rsidRPr="00665281">
        <w:rPr>
          <w:rFonts w:ascii="Times New Roman" w:eastAsia="Times New Roman" w:hAnsi="Times New Roman" w:cs="Times New Roman"/>
          <w:color w:val="000000"/>
          <w:sz w:val="24"/>
          <w:szCs w:val="24"/>
          <w:lang w:val="en-GB"/>
        </w:rPr>
        <w:t>The CSPs can encrypt the spreadsheet using Microsoft Office Password Protection 128-bit AES encryption. Th</w:t>
      </w:r>
      <w:r w:rsidR="00DB795E" w:rsidRPr="00665281">
        <w:rPr>
          <w:rFonts w:ascii="Times New Roman" w:eastAsia="Times New Roman" w:hAnsi="Times New Roman" w:cs="Times New Roman"/>
          <w:color w:val="000000"/>
          <w:sz w:val="24"/>
          <w:szCs w:val="24"/>
          <w:lang w:val="en-GB"/>
        </w:rPr>
        <w:t xml:space="preserve">e </w:t>
      </w:r>
      <w:r>
        <w:rPr>
          <w:rFonts w:ascii="Times New Roman" w:eastAsia="Times New Roman" w:hAnsi="Times New Roman" w:cs="Times New Roman"/>
          <w:color w:val="000000"/>
          <w:sz w:val="24"/>
          <w:szCs w:val="24"/>
          <w:lang w:val="en-GB"/>
        </w:rPr>
        <w:t xml:space="preserve">emailed </w:t>
      </w:r>
      <w:r w:rsidR="00DB795E" w:rsidRPr="00665281">
        <w:rPr>
          <w:rFonts w:ascii="Times New Roman" w:eastAsia="Times New Roman" w:hAnsi="Times New Roman" w:cs="Times New Roman"/>
          <w:color w:val="000000"/>
          <w:sz w:val="24"/>
          <w:szCs w:val="24"/>
          <w:lang w:val="en-GB"/>
        </w:rPr>
        <w:t xml:space="preserve">encrypted spreadsheet </w:t>
      </w:r>
      <w:r w:rsidR="006B140E">
        <w:rPr>
          <w:rFonts w:ascii="Times New Roman" w:eastAsia="Times New Roman" w:hAnsi="Times New Roman" w:cs="Times New Roman"/>
          <w:color w:val="000000"/>
          <w:sz w:val="24"/>
          <w:szCs w:val="24"/>
          <w:lang w:val="en-GB"/>
        </w:rPr>
        <w:t xml:space="preserve">will only be accessed by </w:t>
      </w:r>
      <w:r w:rsidR="00AF7204" w:rsidRPr="00665281">
        <w:rPr>
          <w:rFonts w:ascii="Times New Roman" w:eastAsia="Times New Roman" w:hAnsi="Times New Roman" w:cs="Times New Roman"/>
          <w:color w:val="000000"/>
          <w:sz w:val="24"/>
          <w:szCs w:val="24"/>
          <w:lang w:val="en-GB"/>
        </w:rPr>
        <w:t>authori</w:t>
      </w:r>
      <w:r w:rsidR="00350F5B" w:rsidRPr="00665281">
        <w:rPr>
          <w:rFonts w:ascii="Times New Roman" w:eastAsia="Times New Roman" w:hAnsi="Times New Roman" w:cs="Times New Roman"/>
          <w:color w:val="000000"/>
          <w:sz w:val="24"/>
          <w:szCs w:val="24"/>
          <w:lang w:val="en-GB"/>
        </w:rPr>
        <w:t>s</w:t>
      </w:r>
      <w:r w:rsidR="00AF7204" w:rsidRPr="00665281">
        <w:rPr>
          <w:rFonts w:ascii="Times New Roman" w:eastAsia="Times New Roman" w:hAnsi="Times New Roman" w:cs="Times New Roman"/>
          <w:color w:val="000000"/>
          <w:sz w:val="24"/>
          <w:szCs w:val="24"/>
          <w:lang w:val="en-GB"/>
        </w:rPr>
        <w:t>ed personnel from the Commission.</w:t>
      </w:r>
      <w:r w:rsidR="00DB795E" w:rsidRPr="00665281">
        <w:rPr>
          <w:rFonts w:ascii="Times New Roman" w:eastAsia="Times New Roman" w:hAnsi="Times New Roman" w:cs="Times New Roman"/>
          <w:color w:val="000000"/>
          <w:sz w:val="24"/>
          <w:szCs w:val="24"/>
          <w:lang w:val="en-GB"/>
        </w:rPr>
        <w:t xml:space="preserve"> </w:t>
      </w:r>
      <w:r w:rsidR="00AF7204" w:rsidRPr="00665281">
        <w:rPr>
          <w:rFonts w:ascii="Times New Roman" w:eastAsia="Times New Roman" w:hAnsi="Times New Roman" w:cs="Times New Roman"/>
          <w:color w:val="000000"/>
          <w:sz w:val="24"/>
          <w:szCs w:val="24"/>
          <w:lang w:val="en-GB"/>
        </w:rPr>
        <w:t xml:space="preserve">CSPs can also consider using email encryption to </w:t>
      </w:r>
      <w:r w:rsidR="00C85E2A" w:rsidRPr="00665281">
        <w:rPr>
          <w:rFonts w:ascii="Times New Roman" w:eastAsia="Times New Roman" w:hAnsi="Times New Roman" w:cs="Times New Roman"/>
          <w:color w:val="000000"/>
          <w:sz w:val="24"/>
          <w:szCs w:val="24"/>
          <w:lang w:val="en-GB"/>
        </w:rPr>
        <w:t>encrypt their emails over the Internet. Once the spreadsheet is received by the authori</w:t>
      </w:r>
      <w:r w:rsidR="00350F5B" w:rsidRPr="00665281">
        <w:rPr>
          <w:rFonts w:ascii="Times New Roman" w:eastAsia="Times New Roman" w:hAnsi="Times New Roman" w:cs="Times New Roman"/>
          <w:color w:val="000000"/>
          <w:sz w:val="24"/>
          <w:szCs w:val="24"/>
          <w:lang w:val="en-GB"/>
        </w:rPr>
        <w:t>s</w:t>
      </w:r>
      <w:r w:rsidR="00C85E2A" w:rsidRPr="00665281">
        <w:rPr>
          <w:rFonts w:ascii="Times New Roman" w:eastAsia="Times New Roman" w:hAnsi="Times New Roman" w:cs="Times New Roman"/>
          <w:color w:val="000000"/>
          <w:sz w:val="24"/>
          <w:szCs w:val="24"/>
          <w:lang w:val="en-GB"/>
        </w:rPr>
        <w:t>ed personnel in the Commission, the personnel will call the</w:t>
      </w:r>
      <w:r w:rsidR="00931E05" w:rsidRPr="00665281">
        <w:rPr>
          <w:rFonts w:ascii="Times New Roman" w:eastAsia="Times New Roman" w:hAnsi="Times New Roman" w:cs="Times New Roman"/>
          <w:color w:val="000000"/>
          <w:sz w:val="24"/>
          <w:szCs w:val="24"/>
          <w:lang w:val="en-GB"/>
        </w:rPr>
        <w:t xml:space="preserve"> client to obtain the</w:t>
      </w:r>
      <w:r w:rsidR="00C85E2A" w:rsidRPr="00665281">
        <w:rPr>
          <w:rFonts w:ascii="Times New Roman" w:eastAsia="Times New Roman" w:hAnsi="Times New Roman" w:cs="Times New Roman"/>
          <w:color w:val="000000"/>
          <w:sz w:val="24"/>
          <w:szCs w:val="24"/>
          <w:lang w:val="en-GB"/>
        </w:rPr>
        <w:t xml:space="preserve"> password to decrypt the file.</w:t>
      </w:r>
      <w:r w:rsidR="00931E05" w:rsidRPr="00665281">
        <w:rPr>
          <w:rFonts w:ascii="Times New Roman" w:eastAsia="Times New Roman" w:hAnsi="Times New Roman" w:cs="Times New Roman"/>
          <w:color w:val="000000"/>
          <w:sz w:val="24"/>
          <w:szCs w:val="24"/>
          <w:lang w:val="en-GB"/>
        </w:rPr>
        <w:t xml:space="preserve"> The authorised personnel will be required to save the file directly to an encrypted</w:t>
      </w:r>
      <w:r w:rsidR="006B140E">
        <w:rPr>
          <w:rFonts w:ascii="Times New Roman" w:eastAsia="Times New Roman" w:hAnsi="Times New Roman" w:cs="Times New Roman"/>
          <w:color w:val="000000"/>
          <w:sz w:val="24"/>
          <w:szCs w:val="24"/>
          <w:lang w:val="en-GB"/>
        </w:rPr>
        <w:t xml:space="preserve"> flash</w:t>
      </w:r>
      <w:r w:rsidR="00931E05" w:rsidRPr="00665281">
        <w:rPr>
          <w:rFonts w:ascii="Times New Roman" w:eastAsia="Times New Roman" w:hAnsi="Times New Roman" w:cs="Times New Roman"/>
          <w:color w:val="000000"/>
          <w:sz w:val="24"/>
          <w:szCs w:val="24"/>
          <w:lang w:val="en-GB"/>
        </w:rPr>
        <w:t xml:space="preserve"> drive</w:t>
      </w:r>
      <w:r w:rsidR="000E1563" w:rsidRPr="00665281">
        <w:rPr>
          <w:rFonts w:ascii="Times New Roman" w:eastAsia="Times New Roman" w:hAnsi="Times New Roman" w:cs="Times New Roman"/>
          <w:color w:val="000000"/>
          <w:sz w:val="24"/>
          <w:szCs w:val="24"/>
          <w:lang w:val="en-GB"/>
        </w:rPr>
        <w:t xml:space="preserve"> and upload the information via the assigned computer machine.  </w:t>
      </w:r>
      <w:r w:rsidR="00196661" w:rsidRPr="00665281">
        <w:rPr>
          <w:rFonts w:ascii="Times New Roman" w:eastAsia="Times New Roman" w:hAnsi="Times New Roman" w:cs="Times New Roman"/>
          <w:color w:val="000000"/>
          <w:sz w:val="24"/>
          <w:szCs w:val="24"/>
          <w:lang w:val="en-GB"/>
        </w:rPr>
        <w:t xml:space="preserve">As a </w:t>
      </w:r>
      <w:r w:rsidR="001C725B" w:rsidRPr="00665281">
        <w:rPr>
          <w:rFonts w:ascii="Times New Roman" w:eastAsia="Times New Roman" w:hAnsi="Times New Roman" w:cs="Times New Roman"/>
          <w:color w:val="000000"/>
          <w:sz w:val="24"/>
          <w:szCs w:val="24"/>
          <w:lang w:val="en-GB"/>
        </w:rPr>
        <w:t>monitoring</w:t>
      </w:r>
      <w:r w:rsidR="00196661" w:rsidRPr="00665281">
        <w:rPr>
          <w:rFonts w:ascii="Times New Roman" w:eastAsia="Times New Roman" w:hAnsi="Times New Roman" w:cs="Times New Roman"/>
          <w:color w:val="000000"/>
          <w:sz w:val="24"/>
          <w:szCs w:val="24"/>
          <w:lang w:val="en-GB"/>
        </w:rPr>
        <w:t xml:space="preserve"> measure, at least two authori</w:t>
      </w:r>
      <w:r w:rsidR="00350F5B" w:rsidRPr="00665281">
        <w:rPr>
          <w:rFonts w:ascii="Times New Roman" w:eastAsia="Times New Roman" w:hAnsi="Times New Roman" w:cs="Times New Roman"/>
          <w:color w:val="000000"/>
          <w:sz w:val="24"/>
          <w:szCs w:val="24"/>
          <w:lang w:val="en-GB"/>
        </w:rPr>
        <w:t>s</w:t>
      </w:r>
      <w:r w:rsidR="00196661" w:rsidRPr="00665281">
        <w:rPr>
          <w:rFonts w:ascii="Times New Roman" w:eastAsia="Times New Roman" w:hAnsi="Times New Roman" w:cs="Times New Roman"/>
          <w:color w:val="000000"/>
          <w:sz w:val="24"/>
          <w:szCs w:val="24"/>
          <w:lang w:val="en-GB"/>
        </w:rPr>
        <w:t>ed personnel must be present when downloading the spreadsheet to the</w:t>
      </w:r>
      <w:r w:rsidR="002E60EB" w:rsidRPr="00665281">
        <w:rPr>
          <w:rFonts w:ascii="Times New Roman" w:eastAsia="Times New Roman" w:hAnsi="Times New Roman" w:cs="Times New Roman"/>
          <w:color w:val="000000"/>
          <w:sz w:val="24"/>
          <w:szCs w:val="24"/>
          <w:lang w:val="en-GB"/>
        </w:rPr>
        <w:t xml:space="preserve"> flash</w:t>
      </w:r>
      <w:r w:rsidR="00196661" w:rsidRPr="00665281">
        <w:rPr>
          <w:rFonts w:ascii="Times New Roman" w:eastAsia="Times New Roman" w:hAnsi="Times New Roman" w:cs="Times New Roman"/>
          <w:color w:val="000000"/>
          <w:sz w:val="24"/>
          <w:szCs w:val="24"/>
          <w:lang w:val="en-GB"/>
        </w:rPr>
        <w:t xml:space="preserve"> drive. Additionally, all spreadsheets will be deleted from the email account as soon as </w:t>
      </w:r>
      <w:r w:rsidR="00337B4E" w:rsidRPr="00665281">
        <w:rPr>
          <w:rFonts w:ascii="Times New Roman" w:eastAsia="Times New Roman" w:hAnsi="Times New Roman" w:cs="Times New Roman"/>
          <w:color w:val="000000"/>
          <w:sz w:val="24"/>
          <w:szCs w:val="24"/>
          <w:lang w:val="en-GB"/>
        </w:rPr>
        <w:t xml:space="preserve">it is </w:t>
      </w:r>
      <w:r w:rsidR="00196661" w:rsidRPr="00665281">
        <w:rPr>
          <w:rFonts w:ascii="Times New Roman" w:eastAsia="Times New Roman" w:hAnsi="Times New Roman" w:cs="Times New Roman"/>
          <w:color w:val="000000"/>
          <w:sz w:val="24"/>
          <w:szCs w:val="24"/>
          <w:lang w:val="en-GB"/>
        </w:rPr>
        <w:t xml:space="preserve">successfully </w:t>
      </w:r>
      <w:r w:rsidR="00337B4E" w:rsidRPr="00665281">
        <w:rPr>
          <w:rFonts w:ascii="Times New Roman" w:eastAsia="Times New Roman" w:hAnsi="Times New Roman" w:cs="Times New Roman"/>
          <w:color w:val="000000"/>
          <w:sz w:val="24"/>
          <w:szCs w:val="24"/>
          <w:lang w:val="en-GB"/>
        </w:rPr>
        <w:t>transferred</w:t>
      </w:r>
      <w:r w:rsidR="002E60EB" w:rsidRPr="00665281">
        <w:rPr>
          <w:rFonts w:ascii="Times New Roman" w:eastAsia="Times New Roman" w:hAnsi="Times New Roman" w:cs="Times New Roman"/>
          <w:color w:val="000000"/>
          <w:sz w:val="24"/>
          <w:szCs w:val="24"/>
          <w:lang w:val="en-GB"/>
        </w:rPr>
        <w:t xml:space="preserve"> to the flash drive</w:t>
      </w:r>
      <w:r w:rsidR="00337B4E" w:rsidRPr="00665281">
        <w:rPr>
          <w:rFonts w:ascii="Times New Roman" w:eastAsia="Times New Roman" w:hAnsi="Times New Roman" w:cs="Times New Roman"/>
          <w:color w:val="000000"/>
          <w:sz w:val="24"/>
          <w:szCs w:val="24"/>
          <w:lang w:val="en-GB"/>
        </w:rPr>
        <w:t>.</w:t>
      </w:r>
    </w:p>
    <w:p w:rsidR="006B140E" w:rsidRDefault="006B140E" w:rsidP="00FF5E04">
      <w:pPr>
        <w:shd w:val="clear" w:color="auto" w:fill="FFFFFF"/>
        <w:spacing w:after="0" w:line="276" w:lineRule="auto"/>
        <w:ind w:hanging="720"/>
        <w:jc w:val="both"/>
        <w:rPr>
          <w:rFonts w:ascii="Times New Roman" w:eastAsia="Times New Roman" w:hAnsi="Times New Roman" w:cs="Times New Roman"/>
          <w:color w:val="000000"/>
          <w:sz w:val="24"/>
          <w:szCs w:val="24"/>
          <w:lang w:val="en-GB"/>
        </w:rPr>
      </w:pPr>
    </w:p>
    <w:p w:rsidR="006B140E" w:rsidRDefault="006B140E" w:rsidP="006B140E">
      <w:pPr>
        <w:shd w:val="clear" w:color="auto" w:fill="FFFFFF"/>
        <w:spacing w:after="0" w:line="276" w:lineRule="auto"/>
        <w:jc w:val="both"/>
        <w:rPr>
          <w:rFonts w:ascii="Times New Roman" w:eastAsia="Times New Roman" w:hAnsi="Times New Roman" w:cs="Times New Roman"/>
          <w:color w:val="000000"/>
          <w:sz w:val="24"/>
          <w:szCs w:val="24"/>
          <w:lang w:val="en-GB"/>
        </w:rPr>
      </w:pPr>
      <w:r w:rsidRPr="0020616C">
        <w:rPr>
          <w:rFonts w:ascii="Times New Roman" w:eastAsia="Times New Roman" w:hAnsi="Times New Roman" w:cs="Times New Roman"/>
          <w:color w:val="000000"/>
          <w:sz w:val="24"/>
          <w:szCs w:val="24"/>
          <w:lang w:val="en-GB"/>
        </w:rPr>
        <w:t>There will</w:t>
      </w:r>
      <w:r>
        <w:rPr>
          <w:rFonts w:ascii="Times New Roman" w:eastAsia="Times New Roman" w:hAnsi="Times New Roman" w:cs="Times New Roman"/>
          <w:color w:val="000000"/>
          <w:sz w:val="24"/>
          <w:szCs w:val="24"/>
          <w:lang w:val="en-GB"/>
        </w:rPr>
        <w:t xml:space="preserve"> be</w:t>
      </w:r>
      <w:r w:rsidRPr="0020616C">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lang w:val="en-GB"/>
        </w:rPr>
        <w:t xml:space="preserve">three computer terminals dedicated to the operations of the BO process: </w:t>
      </w:r>
    </w:p>
    <w:p w:rsidR="00D91D81" w:rsidRDefault="00D91D81" w:rsidP="006B140E">
      <w:pPr>
        <w:shd w:val="clear" w:color="auto" w:fill="FFFFFF"/>
        <w:spacing w:after="0" w:line="276" w:lineRule="auto"/>
        <w:jc w:val="both"/>
        <w:rPr>
          <w:rFonts w:ascii="Times New Roman" w:eastAsia="Times New Roman" w:hAnsi="Times New Roman" w:cs="Times New Roman"/>
          <w:color w:val="000000"/>
          <w:sz w:val="24"/>
          <w:szCs w:val="24"/>
          <w:lang w:val="en-GB"/>
        </w:rPr>
      </w:pPr>
    </w:p>
    <w:p w:rsidR="006B140E" w:rsidRDefault="006B140E" w:rsidP="006B140E">
      <w:pPr>
        <w:pStyle w:val="ListParagraph"/>
        <w:numPr>
          <w:ilvl w:val="0"/>
          <w:numId w:val="17"/>
        </w:numPr>
        <w:shd w:val="clear" w:color="auto" w:fill="FFFFFF"/>
        <w:spacing w:after="0" w:line="276"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One machine will have </w:t>
      </w:r>
      <w:r w:rsidRPr="00530196">
        <w:rPr>
          <w:rFonts w:ascii="Times New Roman" w:eastAsia="Times New Roman" w:hAnsi="Times New Roman" w:cs="Times New Roman"/>
          <w:color w:val="000000"/>
          <w:sz w:val="24"/>
          <w:szCs w:val="24"/>
          <w:lang w:val="en-GB"/>
        </w:rPr>
        <w:t>access to the BO system</w:t>
      </w:r>
      <w:r>
        <w:rPr>
          <w:rFonts w:ascii="Times New Roman" w:eastAsia="Times New Roman" w:hAnsi="Times New Roman" w:cs="Times New Roman"/>
          <w:color w:val="000000"/>
          <w:sz w:val="24"/>
          <w:szCs w:val="24"/>
          <w:lang w:val="en-GB"/>
        </w:rPr>
        <w:t xml:space="preserve"> and will be used to upload the BO information and perform searches. This machine will </w:t>
      </w:r>
      <w:r w:rsidR="00094A19">
        <w:rPr>
          <w:rFonts w:ascii="Times New Roman" w:eastAsia="Times New Roman" w:hAnsi="Times New Roman" w:cs="Times New Roman"/>
          <w:color w:val="000000"/>
          <w:sz w:val="24"/>
          <w:szCs w:val="24"/>
          <w:lang w:val="en-GB"/>
        </w:rPr>
        <w:t xml:space="preserve">not </w:t>
      </w:r>
      <w:r>
        <w:rPr>
          <w:rFonts w:ascii="Times New Roman" w:eastAsia="Times New Roman" w:hAnsi="Times New Roman" w:cs="Times New Roman"/>
          <w:color w:val="000000"/>
          <w:sz w:val="24"/>
          <w:szCs w:val="24"/>
          <w:lang w:val="en-GB"/>
        </w:rPr>
        <w:t xml:space="preserve">have </w:t>
      </w:r>
      <w:r w:rsidR="00094A19">
        <w:rPr>
          <w:rFonts w:ascii="Times New Roman" w:eastAsia="Times New Roman" w:hAnsi="Times New Roman" w:cs="Times New Roman"/>
          <w:color w:val="000000"/>
          <w:sz w:val="24"/>
          <w:szCs w:val="24"/>
          <w:lang w:val="en-GB"/>
        </w:rPr>
        <w:t>any</w:t>
      </w:r>
      <w:r>
        <w:rPr>
          <w:rFonts w:ascii="Times New Roman" w:eastAsia="Times New Roman" w:hAnsi="Times New Roman" w:cs="Times New Roman"/>
          <w:color w:val="000000"/>
          <w:sz w:val="24"/>
          <w:szCs w:val="24"/>
          <w:lang w:val="en-GB"/>
        </w:rPr>
        <w:t xml:space="preserve"> access to the Internet or to the Commission’s Local Area Network.</w:t>
      </w:r>
    </w:p>
    <w:p w:rsidR="001B2AFB" w:rsidRPr="00530196" w:rsidRDefault="001B2AFB" w:rsidP="00FF5E04">
      <w:pPr>
        <w:pStyle w:val="ListParagraph"/>
        <w:shd w:val="clear" w:color="auto" w:fill="FFFFFF"/>
        <w:spacing w:after="0" w:line="276" w:lineRule="auto"/>
        <w:jc w:val="both"/>
        <w:rPr>
          <w:rFonts w:ascii="Times New Roman" w:eastAsia="Times New Roman" w:hAnsi="Times New Roman" w:cs="Times New Roman"/>
          <w:color w:val="000000"/>
          <w:sz w:val="24"/>
          <w:szCs w:val="24"/>
          <w:lang w:val="en-GB"/>
        </w:rPr>
      </w:pPr>
    </w:p>
    <w:p w:rsidR="006B140E" w:rsidRDefault="006B140E" w:rsidP="006B140E">
      <w:pPr>
        <w:pStyle w:val="ListParagraph"/>
        <w:numPr>
          <w:ilvl w:val="0"/>
          <w:numId w:val="17"/>
        </w:numPr>
        <w:shd w:val="clear" w:color="auto" w:fill="FFFFFF"/>
        <w:spacing w:after="0" w:line="276"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Another machine will be used as an intermediary. This machine will be used to copy the contents of the CSP flash drive to the Commission’s flash drive. This is to avoid any inadvertent transfer of virus from the CSPs flash drive to the BO network. No information will be saved to the physical machine. This machine will </w:t>
      </w:r>
      <w:r w:rsidR="00094A19">
        <w:rPr>
          <w:rFonts w:ascii="Times New Roman" w:eastAsia="Times New Roman" w:hAnsi="Times New Roman" w:cs="Times New Roman"/>
          <w:color w:val="000000"/>
          <w:sz w:val="24"/>
          <w:szCs w:val="24"/>
          <w:lang w:val="en-GB"/>
        </w:rPr>
        <w:t xml:space="preserve">not </w:t>
      </w:r>
      <w:r>
        <w:rPr>
          <w:rFonts w:ascii="Times New Roman" w:eastAsia="Times New Roman" w:hAnsi="Times New Roman" w:cs="Times New Roman"/>
          <w:color w:val="000000"/>
          <w:sz w:val="24"/>
          <w:szCs w:val="24"/>
          <w:lang w:val="en-GB"/>
        </w:rPr>
        <w:t xml:space="preserve">have </w:t>
      </w:r>
      <w:r w:rsidR="00094A19">
        <w:rPr>
          <w:rFonts w:ascii="Times New Roman" w:eastAsia="Times New Roman" w:hAnsi="Times New Roman" w:cs="Times New Roman"/>
          <w:color w:val="000000"/>
          <w:sz w:val="24"/>
          <w:szCs w:val="24"/>
          <w:lang w:val="en-GB"/>
        </w:rPr>
        <w:t>any</w:t>
      </w:r>
      <w:r>
        <w:rPr>
          <w:rFonts w:ascii="Times New Roman" w:eastAsia="Times New Roman" w:hAnsi="Times New Roman" w:cs="Times New Roman"/>
          <w:color w:val="000000"/>
          <w:sz w:val="24"/>
          <w:szCs w:val="24"/>
          <w:lang w:val="en-GB"/>
        </w:rPr>
        <w:t xml:space="preserve"> access to the Internet, the Commission’s Local Area Network or the BO </w:t>
      </w:r>
      <w:r w:rsidR="00CD7DE8">
        <w:rPr>
          <w:rFonts w:ascii="Times New Roman" w:eastAsia="Times New Roman" w:hAnsi="Times New Roman" w:cs="Times New Roman"/>
          <w:color w:val="000000"/>
          <w:sz w:val="24"/>
          <w:szCs w:val="24"/>
          <w:lang w:val="en-GB"/>
        </w:rPr>
        <w:t>system</w:t>
      </w:r>
      <w:r>
        <w:rPr>
          <w:rFonts w:ascii="Times New Roman" w:eastAsia="Times New Roman" w:hAnsi="Times New Roman" w:cs="Times New Roman"/>
          <w:color w:val="000000"/>
          <w:sz w:val="24"/>
          <w:szCs w:val="24"/>
          <w:lang w:val="en-GB"/>
        </w:rPr>
        <w:t>.</w:t>
      </w:r>
    </w:p>
    <w:p w:rsidR="001B2AFB" w:rsidRPr="00FF5E04" w:rsidRDefault="001B2AFB" w:rsidP="00FF5E04">
      <w:pPr>
        <w:pStyle w:val="ListParagraph"/>
        <w:rPr>
          <w:rFonts w:ascii="Times New Roman" w:eastAsia="Times New Roman" w:hAnsi="Times New Roman" w:cs="Times New Roman"/>
          <w:color w:val="000000"/>
          <w:sz w:val="24"/>
          <w:szCs w:val="24"/>
          <w:lang w:val="en-GB"/>
        </w:rPr>
      </w:pPr>
    </w:p>
    <w:p w:rsidR="006B140E" w:rsidRDefault="006B140E" w:rsidP="006B140E">
      <w:pPr>
        <w:pStyle w:val="ListParagraph"/>
        <w:numPr>
          <w:ilvl w:val="0"/>
          <w:numId w:val="17"/>
        </w:numPr>
        <w:shd w:val="clear" w:color="auto" w:fill="FFFFFF"/>
        <w:spacing w:after="0" w:line="276"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The last machine will be dedicated to access the BO email account only. This machine will be used exclusively for the CSPs who chooses to email their BO information as discussed </w:t>
      </w:r>
      <w:r w:rsidR="00470AF2">
        <w:rPr>
          <w:rFonts w:ascii="Times New Roman" w:eastAsia="Times New Roman" w:hAnsi="Times New Roman" w:cs="Times New Roman"/>
          <w:color w:val="000000"/>
          <w:sz w:val="24"/>
          <w:szCs w:val="24"/>
          <w:lang w:val="en-GB"/>
        </w:rPr>
        <w:t>above.</w:t>
      </w:r>
      <w:r>
        <w:rPr>
          <w:rFonts w:ascii="Times New Roman" w:eastAsia="Times New Roman" w:hAnsi="Times New Roman" w:cs="Times New Roman"/>
          <w:color w:val="000000"/>
          <w:sz w:val="24"/>
          <w:szCs w:val="24"/>
          <w:lang w:val="en-GB"/>
        </w:rPr>
        <w:t xml:space="preserve"> This machine will not have any access to the Commission’s Local Area Network or the BO network but will have access to the Internet.</w:t>
      </w:r>
    </w:p>
    <w:p w:rsidR="006B140E" w:rsidRDefault="006B140E" w:rsidP="006B140E">
      <w:pPr>
        <w:pStyle w:val="ListParagraph"/>
        <w:shd w:val="clear" w:color="auto" w:fill="FFFFFF"/>
        <w:spacing w:after="0" w:line="276" w:lineRule="auto"/>
        <w:jc w:val="both"/>
        <w:rPr>
          <w:rFonts w:ascii="Times New Roman" w:eastAsia="Times New Roman" w:hAnsi="Times New Roman" w:cs="Times New Roman"/>
          <w:color w:val="000000"/>
          <w:sz w:val="24"/>
          <w:szCs w:val="24"/>
          <w:lang w:val="en-GB"/>
        </w:rPr>
      </w:pPr>
    </w:p>
    <w:p w:rsidR="001B2AFB" w:rsidRDefault="006B140E" w:rsidP="006B140E">
      <w:pPr>
        <w:shd w:val="clear" w:color="auto" w:fill="FFFFFF"/>
        <w:spacing w:after="0" w:line="276" w:lineRule="auto"/>
        <w:jc w:val="both"/>
        <w:rPr>
          <w:rFonts w:ascii="Times New Roman" w:eastAsia="Times New Roman" w:hAnsi="Times New Roman" w:cs="Times New Roman"/>
          <w:color w:val="000000"/>
          <w:sz w:val="24"/>
          <w:szCs w:val="24"/>
          <w:lang w:val="en-GB"/>
        </w:rPr>
      </w:pPr>
      <w:r w:rsidRPr="00530196">
        <w:rPr>
          <w:rFonts w:ascii="Times New Roman" w:eastAsia="Times New Roman" w:hAnsi="Times New Roman" w:cs="Times New Roman"/>
          <w:color w:val="000000"/>
          <w:sz w:val="24"/>
          <w:szCs w:val="24"/>
          <w:lang w:val="en-GB"/>
        </w:rPr>
        <w:t>Th</w:t>
      </w:r>
      <w:r>
        <w:rPr>
          <w:rFonts w:ascii="Times New Roman" w:eastAsia="Times New Roman" w:hAnsi="Times New Roman" w:cs="Times New Roman"/>
          <w:color w:val="000000"/>
          <w:sz w:val="24"/>
          <w:szCs w:val="24"/>
          <w:lang w:val="en-GB"/>
        </w:rPr>
        <w:t>e machines that will not have any Internet access will be located in</w:t>
      </w:r>
      <w:r w:rsidRPr="00530196">
        <w:rPr>
          <w:rFonts w:ascii="Times New Roman" w:eastAsia="Times New Roman" w:hAnsi="Times New Roman" w:cs="Times New Roman"/>
          <w:color w:val="000000"/>
          <w:sz w:val="24"/>
          <w:szCs w:val="24"/>
          <w:lang w:val="en-GB"/>
        </w:rPr>
        <w:t xml:space="preserve"> a room that will be locked at all times and can only be accessible by Radio Frequency Identification (RFID) security. The RFID will identify the identity of anyone accessing the room. A camera will also be installed in this room. The camera will not face the monitor.</w:t>
      </w:r>
      <w:r>
        <w:rPr>
          <w:rFonts w:ascii="Times New Roman" w:eastAsia="Times New Roman" w:hAnsi="Times New Roman" w:cs="Times New Roman"/>
          <w:color w:val="000000"/>
          <w:sz w:val="24"/>
          <w:szCs w:val="24"/>
          <w:lang w:val="en-GB"/>
        </w:rPr>
        <w:t xml:space="preserve"> </w:t>
      </w:r>
    </w:p>
    <w:p w:rsidR="001B2AFB" w:rsidRDefault="001B2AFB" w:rsidP="006B140E">
      <w:pPr>
        <w:shd w:val="clear" w:color="auto" w:fill="FFFFFF"/>
        <w:spacing w:after="0" w:line="276" w:lineRule="auto"/>
        <w:jc w:val="both"/>
        <w:rPr>
          <w:rFonts w:ascii="Times New Roman" w:eastAsia="Times New Roman" w:hAnsi="Times New Roman" w:cs="Times New Roman"/>
          <w:color w:val="000000"/>
          <w:sz w:val="24"/>
          <w:szCs w:val="24"/>
          <w:lang w:val="en-GB"/>
        </w:rPr>
      </w:pPr>
    </w:p>
    <w:p w:rsidR="006B140E" w:rsidRDefault="006B140E" w:rsidP="006B140E">
      <w:pPr>
        <w:shd w:val="clear" w:color="auto" w:fill="FFFFFF"/>
        <w:spacing w:after="0" w:line="276"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lastRenderedPageBreak/>
        <w:t xml:space="preserve">The machine that will have Internet access will be located outside of the locked room but </w:t>
      </w:r>
      <w:r w:rsidR="00470AF2">
        <w:rPr>
          <w:rFonts w:ascii="Times New Roman" w:eastAsia="Times New Roman" w:hAnsi="Times New Roman" w:cs="Times New Roman"/>
          <w:color w:val="000000"/>
          <w:sz w:val="24"/>
          <w:szCs w:val="24"/>
          <w:lang w:val="en-GB"/>
        </w:rPr>
        <w:t xml:space="preserve">will be </w:t>
      </w:r>
      <w:r w:rsidR="00FF5E04">
        <w:rPr>
          <w:rFonts w:ascii="Times New Roman" w:eastAsia="Times New Roman" w:hAnsi="Times New Roman" w:cs="Times New Roman"/>
          <w:color w:val="000000"/>
          <w:sz w:val="24"/>
          <w:szCs w:val="24"/>
          <w:lang w:val="en-GB"/>
        </w:rPr>
        <w:t xml:space="preserve">monitored </w:t>
      </w:r>
      <w:r w:rsidR="00470AF2">
        <w:rPr>
          <w:rFonts w:ascii="Times New Roman" w:eastAsia="Times New Roman" w:hAnsi="Times New Roman" w:cs="Times New Roman"/>
          <w:color w:val="000000"/>
          <w:sz w:val="24"/>
          <w:szCs w:val="24"/>
          <w:lang w:val="en-GB"/>
        </w:rPr>
        <w:t>by a camera. O</w:t>
      </w:r>
      <w:r>
        <w:rPr>
          <w:rFonts w:ascii="Times New Roman" w:eastAsia="Times New Roman" w:hAnsi="Times New Roman" w:cs="Times New Roman"/>
          <w:color w:val="000000"/>
          <w:sz w:val="24"/>
          <w:szCs w:val="24"/>
          <w:lang w:val="en-GB"/>
        </w:rPr>
        <w:t xml:space="preserve">nly </w:t>
      </w:r>
      <w:r w:rsidR="00470AF2">
        <w:rPr>
          <w:rFonts w:ascii="Times New Roman" w:eastAsia="Times New Roman" w:hAnsi="Times New Roman" w:cs="Times New Roman"/>
          <w:color w:val="000000"/>
          <w:sz w:val="24"/>
          <w:szCs w:val="24"/>
          <w:lang w:val="en-GB"/>
        </w:rPr>
        <w:t>authori</w:t>
      </w:r>
      <w:r w:rsidR="001B2AFB">
        <w:rPr>
          <w:rFonts w:ascii="Times New Roman" w:eastAsia="Times New Roman" w:hAnsi="Times New Roman" w:cs="Times New Roman"/>
          <w:color w:val="000000"/>
          <w:sz w:val="24"/>
          <w:szCs w:val="24"/>
          <w:lang w:val="en-GB"/>
        </w:rPr>
        <w:t>s</w:t>
      </w:r>
      <w:r w:rsidR="00470AF2">
        <w:rPr>
          <w:rFonts w:ascii="Times New Roman" w:eastAsia="Times New Roman" w:hAnsi="Times New Roman" w:cs="Times New Roman"/>
          <w:color w:val="000000"/>
          <w:sz w:val="24"/>
          <w:szCs w:val="24"/>
          <w:lang w:val="en-GB"/>
        </w:rPr>
        <w:t xml:space="preserve">ed users will have access to the stand-alone machine. </w:t>
      </w:r>
    </w:p>
    <w:p w:rsidR="001B2AFB" w:rsidRPr="00530196" w:rsidRDefault="001B2AFB" w:rsidP="006B140E">
      <w:pPr>
        <w:shd w:val="clear" w:color="auto" w:fill="FFFFFF"/>
        <w:spacing w:after="0" w:line="276" w:lineRule="auto"/>
        <w:jc w:val="both"/>
        <w:rPr>
          <w:rFonts w:ascii="Times New Roman" w:eastAsia="Times New Roman" w:hAnsi="Times New Roman" w:cs="Times New Roman"/>
          <w:color w:val="000000"/>
          <w:sz w:val="24"/>
          <w:szCs w:val="24"/>
          <w:lang w:val="en-GB"/>
        </w:rPr>
      </w:pPr>
    </w:p>
    <w:p w:rsidR="00720CF2" w:rsidRPr="00665281" w:rsidRDefault="00196661" w:rsidP="00157B69">
      <w:pPr>
        <w:pStyle w:val="ListParagraph"/>
        <w:numPr>
          <w:ilvl w:val="1"/>
          <w:numId w:val="13"/>
        </w:numPr>
        <w:shd w:val="clear" w:color="auto" w:fill="FFFFFF"/>
        <w:spacing w:after="0" w:line="360" w:lineRule="auto"/>
        <w:ind w:left="630" w:hanging="630"/>
        <w:jc w:val="both"/>
        <w:rPr>
          <w:rFonts w:ascii="Times New Roman Bold" w:eastAsia="Times New Roman" w:hAnsi="Times New Roman Bold" w:cs="Times New Roman"/>
          <w:b/>
          <w:smallCaps/>
          <w:color w:val="000000"/>
          <w:sz w:val="24"/>
          <w:szCs w:val="24"/>
          <w:lang w:val="en-GB"/>
        </w:rPr>
      </w:pPr>
      <w:r w:rsidRPr="00665281">
        <w:rPr>
          <w:rFonts w:ascii="Times New Roman Bold" w:eastAsia="Times New Roman" w:hAnsi="Times New Roman Bold" w:cs="Times New Roman"/>
          <w:b/>
          <w:smallCaps/>
          <w:color w:val="000000"/>
          <w:sz w:val="24"/>
          <w:szCs w:val="24"/>
          <w:lang w:val="en-GB"/>
        </w:rPr>
        <w:t>Access to the KRegistry System</w:t>
      </w:r>
    </w:p>
    <w:p w:rsidR="00EB35D0" w:rsidRPr="00E45DD1" w:rsidRDefault="009C66C7" w:rsidP="00E45DD1">
      <w:pPr>
        <w:shd w:val="clear" w:color="auto" w:fill="FFFFFF"/>
        <w:spacing w:after="0" w:line="276" w:lineRule="auto"/>
        <w:jc w:val="both"/>
        <w:rPr>
          <w:rFonts w:ascii="Times New Roman" w:eastAsia="Times New Roman" w:hAnsi="Times New Roman" w:cs="Times New Roman"/>
          <w:i/>
          <w:color w:val="000000"/>
          <w:sz w:val="24"/>
          <w:szCs w:val="24"/>
          <w:lang w:val="en-GB"/>
        </w:rPr>
      </w:pPr>
      <w:r w:rsidRPr="0020616C">
        <w:rPr>
          <w:rFonts w:ascii="Times New Roman" w:eastAsia="Times New Roman" w:hAnsi="Times New Roman" w:cs="Times New Roman"/>
          <w:color w:val="000000"/>
          <w:sz w:val="24"/>
          <w:szCs w:val="24"/>
          <w:lang w:val="en-GB"/>
        </w:rPr>
        <w:t xml:space="preserve">One of the methods for the CSPs to generate the required spreadsheet, </w:t>
      </w:r>
      <w:r w:rsidR="00424757" w:rsidRPr="0020616C">
        <w:rPr>
          <w:rFonts w:ascii="Times New Roman" w:eastAsia="Times New Roman" w:hAnsi="Times New Roman" w:cs="Times New Roman"/>
          <w:color w:val="000000"/>
          <w:sz w:val="24"/>
          <w:szCs w:val="24"/>
          <w:lang w:val="en-GB"/>
        </w:rPr>
        <w:t>is by accessing the KRegistry System</w:t>
      </w:r>
      <w:r w:rsidR="00424757" w:rsidRPr="00E45DD1">
        <w:rPr>
          <w:rFonts w:ascii="Times New Roman" w:eastAsia="Times New Roman" w:hAnsi="Times New Roman" w:cs="Times New Roman"/>
          <w:i/>
          <w:color w:val="000000"/>
          <w:sz w:val="24"/>
          <w:szCs w:val="24"/>
          <w:lang w:val="en-GB"/>
        </w:rPr>
        <w:t xml:space="preserve"> (stated in method 2</w:t>
      </w:r>
      <w:r w:rsidR="00CD7DE8">
        <w:rPr>
          <w:rFonts w:ascii="Times New Roman" w:eastAsia="Times New Roman" w:hAnsi="Times New Roman" w:cs="Times New Roman"/>
          <w:i/>
          <w:color w:val="000000"/>
          <w:sz w:val="24"/>
          <w:szCs w:val="24"/>
          <w:lang w:val="en-GB"/>
        </w:rPr>
        <w:t>.2</w:t>
      </w:r>
      <w:r w:rsidR="00424757" w:rsidRPr="00E45DD1">
        <w:rPr>
          <w:rFonts w:ascii="Times New Roman" w:eastAsia="Times New Roman" w:hAnsi="Times New Roman" w:cs="Times New Roman"/>
          <w:i/>
          <w:color w:val="000000"/>
          <w:sz w:val="24"/>
          <w:szCs w:val="24"/>
          <w:lang w:val="en-GB"/>
        </w:rPr>
        <w:t xml:space="preserve"> above under </w:t>
      </w:r>
      <w:r w:rsidR="00337B4E" w:rsidRPr="00E45DD1">
        <w:rPr>
          <w:rFonts w:ascii="Times New Roman" w:eastAsia="Times New Roman" w:hAnsi="Times New Roman" w:cs="Times New Roman"/>
          <w:i/>
          <w:color w:val="000000"/>
          <w:sz w:val="24"/>
          <w:szCs w:val="24"/>
          <w:lang w:val="en-GB"/>
        </w:rPr>
        <w:t xml:space="preserve">Generating Data to Transit to the </w:t>
      </w:r>
      <w:r w:rsidR="00337B4E" w:rsidRPr="0020616C">
        <w:rPr>
          <w:rFonts w:ascii="Times New Roman" w:eastAsia="Times New Roman" w:hAnsi="Times New Roman" w:cs="Times New Roman"/>
          <w:i/>
          <w:color w:val="000000"/>
          <w:sz w:val="24"/>
          <w:szCs w:val="24"/>
          <w:lang w:val="en-GB"/>
        </w:rPr>
        <w:t>Commission)</w:t>
      </w:r>
      <w:r w:rsidR="00424757" w:rsidRPr="0020616C">
        <w:rPr>
          <w:rFonts w:ascii="Times New Roman" w:eastAsia="Times New Roman" w:hAnsi="Times New Roman" w:cs="Times New Roman"/>
          <w:color w:val="000000"/>
          <w:sz w:val="24"/>
          <w:szCs w:val="24"/>
          <w:lang w:val="en-GB"/>
        </w:rPr>
        <w:t xml:space="preserve">.  </w:t>
      </w:r>
      <w:r w:rsidR="00AC23D9" w:rsidRPr="00E45DD1">
        <w:rPr>
          <w:rFonts w:ascii="Times New Roman" w:eastAsia="Times New Roman" w:hAnsi="Times New Roman" w:cs="Times New Roman"/>
          <w:color w:val="000000"/>
          <w:sz w:val="24"/>
          <w:szCs w:val="24"/>
          <w:lang w:val="en-GB"/>
        </w:rPr>
        <w:t xml:space="preserve">Access to the KRegistry System can only be </w:t>
      </w:r>
      <w:r w:rsidR="00E45DD1">
        <w:rPr>
          <w:rFonts w:ascii="Times New Roman" w:eastAsia="Times New Roman" w:hAnsi="Times New Roman" w:cs="Times New Roman"/>
          <w:color w:val="000000"/>
          <w:sz w:val="24"/>
          <w:szCs w:val="24"/>
          <w:lang w:val="en-GB"/>
        </w:rPr>
        <w:t xml:space="preserve">gained </w:t>
      </w:r>
      <w:r w:rsidR="00AC23D9" w:rsidRPr="00E45DD1">
        <w:rPr>
          <w:rFonts w:ascii="Times New Roman" w:eastAsia="Times New Roman" w:hAnsi="Times New Roman" w:cs="Times New Roman"/>
          <w:color w:val="000000"/>
          <w:sz w:val="24"/>
          <w:szCs w:val="24"/>
          <w:lang w:val="en-GB"/>
        </w:rPr>
        <w:t xml:space="preserve">through the use of Digital Certificates that will be provided by the Commission. The Digital Certificates will be issued through a </w:t>
      </w:r>
      <w:proofErr w:type="spellStart"/>
      <w:r w:rsidR="00AC23D9" w:rsidRPr="00E45DD1">
        <w:rPr>
          <w:rFonts w:ascii="Times New Roman" w:eastAsia="Times New Roman" w:hAnsi="Times New Roman" w:cs="Times New Roman"/>
          <w:color w:val="000000"/>
          <w:sz w:val="24"/>
          <w:szCs w:val="24"/>
          <w:lang w:val="en-GB"/>
        </w:rPr>
        <w:t>WebTrust</w:t>
      </w:r>
      <w:proofErr w:type="spellEnd"/>
      <w:r w:rsidR="00AC23D9" w:rsidRPr="00E45DD1">
        <w:rPr>
          <w:rFonts w:ascii="Times New Roman" w:eastAsia="Times New Roman" w:hAnsi="Times New Roman" w:cs="Times New Roman"/>
          <w:color w:val="000000"/>
          <w:sz w:val="24"/>
          <w:szCs w:val="24"/>
          <w:lang w:val="en-GB"/>
        </w:rPr>
        <w:t xml:space="preserve">-certified </w:t>
      </w:r>
      <w:r w:rsidR="00350F5B">
        <w:rPr>
          <w:rFonts w:ascii="Times New Roman" w:eastAsia="Times New Roman" w:hAnsi="Times New Roman" w:cs="Times New Roman"/>
          <w:color w:val="000000"/>
          <w:sz w:val="24"/>
          <w:szCs w:val="24"/>
          <w:lang w:val="en-GB"/>
        </w:rPr>
        <w:t xml:space="preserve">validation </w:t>
      </w:r>
      <w:r w:rsidR="00AC23D9" w:rsidRPr="00E45DD1">
        <w:rPr>
          <w:rFonts w:ascii="Times New Roman" w:eastAsia="Times New Roman" w:hAnsi="Times New Roman" w:cs="Times New Roman"/>
          <w:color w:val="000000"/>
          <w:sz w:val="24"/>
          <w:szCs w:val="24"/>
          <w:lang w:val="en-GB"/>
        </w:rPr>
        <w:t>authority. The Digital Certificates will be</w:t>
      </w:r>
      <w:r w:rsidR="002D56F6" w:rsidRPr="00E45DD1">
        <w:rPr>
          <w:rFonts w:ascii="Times New Roman" w:eastAsia="Times New Roman" w:hAnsi="Times New Roman" w:cs="Times New Roman"/>
          <w:color w:val="000000"/>
          <w:sz w:val="24"/>
          <w:szCs w:val="24"/>
          <w:lang w:val="en-GB"/>
        </w:rPr>
        <w:t xml:space="preserve"> stored on</w:t>
      </w:r>
      <w:r w:rsidR="00AC23D9" w:rsidRPr="00E45DD1">
        <w:rPr>
          <w:rFonts w:ascii="Times New Roman" w:eastAsia="Times New Roman" w:hAnsi="Times New Roman" w:cs="Times New Roman"/>
          <w:color w:val="000000"/>
          <w:sz w:val="24"/>
          <w:szCs w:val="24"/>
          <w:lang w:val="en-GB"/>
        </w:rPr>
        <w:t xml:space="preserve"> hardware tokens</w:t>
      </w:r>
      <w:r w:rsidR="002D56F6" w:rsidRPr="00E45DD1">
        <w:rPr>
          <w:rFonts w:ascii="Times New Roman" w:eastAsia="Times New Roman" w:hAnsi="Times New Roman" w:cs="Times New Roman"/>
          <w:color w:val="000000"/>
          <w:sz w:val="24"/>
          <w:szCs w:val="24"/>
          <w:lang w:val="en-GB"/>
        </w:rPr>
        <w:t xml:space="preserve"> storing the certificate’s private keys, </w:t>
      </w:r>
      <w:r w:rsidR="002D56F6" w:rsidRPr="00C34B29">
        <w:rPr>
          <w:rFonts w:ascii="Times New Roman" w:eastAsia="Times New Roman" w:hAnsi="Times New Roman" w:cs="Times New Roman"/>
          <w:sz w:val="24"/>
          <w:szCs w:val="24"/>
          <w:lang w:val="en-GB"/>
        </w:rPr>
        <w:t xml:space="preserve">meaning the cryptographic operations </w:t>
      </w:r>
      <w:r w:rsidR="002D56F6" w:rsidRPr="00E45DD1">
        <w:rPr>
          <w:rFonts w:ascii="Times New Roman" w:eastAsia="Times New Roman" w:hAnsi="Times New Roman" w:cs="Times New Roman"/>
          <w:color w:val="000000"/>
          <w:sz w:val="24"/>
          <w:szCs w:val="24"/>
          <w:lang w:val="en-GB"/>
        </w:rPr>
        <w:t>are now isolated and insusceptible to any attacks on the operating system. Using this type of control access w</w:t>
      </w:r>
      <w:r w:rsidR="003529A3" w:rsidRPr="00E45DD1">
        <w:rPr>
          <w:rFonts w:ascii="Times New Roman" w:eastAsia="Times New Roman" w:hAnsi="Times New Roman" w:cs="Times New Roman"/>
          <w:color w:val="000000"/>
          <w:sz w:val="24"/>
          <w:szCs w:val="24"/>
          <w:lang w:val="en-GB"/>
        </w:rPr>
        <w:t xml:space="preserve">ill enforce </w:t>
      </w:r>
      <w:r w:rsidR="002D56F6" w:rsidRPr="00E45DD1">
        <w:rPr>
          <w:rFonts w:ascii="Times New Roman" w:eastAsia="Times New Roman" w:hAnsi="Times New Roman" w:cs="Times New Roman"/>
          <w:color w:val="000000"/>
          <w:sz w:val="24"/>
          <w:szCs w:val="24"/>
          <w:lang w:val="en-GB"/>
        </w:rPr>
        <w:t xml:space="preserve">a </w:t>
      </w:r>
      <w:r w:rsidR="00893D7F" w:rsidRPr="00E45DD1">
        <w:rPr>
          <w:rFonts w:ascii="Times New Roman" w:eastAsia="Times New Roman" w:hAnsi="Times New Roman" w:cs="Times New Roman"/>
          <w:color w:val="000000"/>
          <w:sz w:val="24"/>
          <w:szCs w:val="24"/>
          <w:lang w:val="en-GB"/>
        </w:rPr>
        <w:t>two-factor</w:t>
      </w:r>
      <w:r w:rsidR="003529A3" w:rsidRPr="00E45DD1">
        <w:rPr>
          <w:rFonts w:ascii="Times New Roman" w:eastAsia="Times New Roman" w:hAnsi="Times New Roman" w:cs="Times New Roman"/>
          <w:color w:val="000000"/>
          <w:sz w:val="24"/>
          <w:szCs w:val="24"/>
          <w:lang w:val="en-GB"/>
        </w:rPr>
        <w:t xml:space="preserve"> </w:t>
      </w:r>
      <w:r w:rsidR="0040259F" w:rsidRPr="00E45DD1">
        <w:rPr>
          <w:rFonts w:ascii="Times New Roman" w:eastAsia="Times New Roman" w:hAnsi="Times New Roman" w:cs="Times New Roman"/>
          <w:color w:val="000000"/>
          <w:sz w:val="24"/>
          <w:szCs w:val="24"/>
          <w:lang w:val="en-GB"/>
        </w:rPr>
        <w:t>authentication</w:t>
      </w:r>
      <w:r w:rsidR="00893D7F" w:rsidRPr="00E45DD1">
        <w:rPr>
          <w:rFonts w:ascii="Times New Roman" w:eastAsia="Times New Roman" w:hAnsi="Times New Roman" w:cs="Times New Roman"/>
          <w:color w:val="000000"/>
          <w:sz w:val="24"/>
          <w:szCs w:val="24"/>
          <w:lang w:val="en-GB"/>
        </w:rPr>
        <w:t xml:space="preserve"> which provides an additional layer of security</w:t>
      </w:r>
      <w:r w:rsidR="003529A3" w:rsidRPr="00E45DD1">
        <w:rPr>
          <w:rFonts w:ascii="Times New Roman" w:eastAsia="Times New Roman" w:hAnsi="Times New Roman" w:cs="Times New Roman"/>
          <w:color w:val="000000"/>
          <w:sz w:val="24"/>
          <w:szCs w:val="24"/>
          <w:lang w:val="en-GB"/>
        </w:rPr>
        <w:t xml:space="preserve">. </w:t>
      </w:r>
      <w:r w:rsidR="00424757" w:rsidRPr="0020616C">
        <w:rPr>
          <w:rFonts w:ascii="Times New Roman" w:eastAsia="Times New Roman" w:hAnsi="Times New Roman" w:cs="Times New Roman"/>
          <w:color w:val="000000"/>
          <w:sz w:val="24"/>
          <w:szCs w:val="24"/>
          <w:lang w:val="en-GB"/>
        </w:rPr>
        <w:t xml:space="preserve">Hence, in order for CSPs to access </w:t>
      </w:r>
      <w:r w:rsidR="00893D7F" w:rsidRPr="0020616C">
        <w:rPr>
          <w:rFonts w:ascii="Times New Roman" w:eastAsia="Times New Roman" w:hAnsi="Times New Roman" w:cs="Times New Roman"/>
          <w:color w:val="000000"/>
          <w:sz w:val="24"/>
          <w:szCs w:val="24"/>
          <w:lang w:val="en-GB"/>
        </w:rPr>
        <w:t>the KRegistry system</w:t>
      </w:r>
      <w:r w:rsidR="00424757" w:rsidRPr="0020616C">
        <w:rPr>
          <w:rFonts w:ascii="Times New Roman" w:eastAsia="Times New Roman" w:hAnsi="Times New Roman" w:cs="Times New Roman"/>
          <w:color w:val="000000"/>
          <w:sz w:val="24"/>
          <w:szCs w:val="24"/>
          <w:lang w:val="en-GB"/>
        </w:rPr>
        <w:t>, they will be</w:t>
      </w:r>
      <w:r w:rsidR="00893D7F" w:rsidRPr="0020616C">
        <w:rPr>
          <w:rFonts w:ascii="Times New Roman" w:eastAsia="Times New Roman" w:hAnsi="Times New Roman" w:cs="Times New Roman"/>
          <w:color w:val="000000"/>
          <w:sz w:val="24"/>
          <w:szCs w:val="24"/>
          <w:lang w:val="en-GB"/>
        </w:rPr>
        <w:t xml:space="preserve"> require</w:t>
      </w:r>
      <w:r w:rsidR="001719EC" w:rsidRPr="0020616C">
        <w:rPr>
          <w:rFonts w:ascii="Times New Roman" w:eastAsia="Times New Roman" w:hAnsi="Times New Roman" w:cs="Times New Roman"/>
          <w:color w:val="000000"/>
          <w:sz w:val="24"/>
          <w:szCs w:val="24"/>
          <w:lang w:val="en-GB"/>
        </w:rPr>
        <w:t xml:space="preserve">d to </w:t>
      </w:r>
      <w:r w:rsidR="00893D7F" w:rsidRPr="0020616C">
        <w:rPr>
          <w:rFonts w:ascii="Times New Roman" w:eastAsia="Times New Roman" w:hAnsi="Times New Roman" w:cs="Times New Roman"/>
          <w:color w:val="000000"/>
          <w:sz w:val="24"/>
          <w:szCs w:val="24"/>
          <w:lang w:val="en-GB"/>
        </w:rPr>
        <w:t xml:space="preserve">use a hardware token, as well as </w:t>
      </w:r>
      <w:r w:rsidR="003529A3" w:rsidRPr="0020616C">
        <w:rPr>
          <w:rFonts w:ascii="Times New Roman" w:eastAsia="Times New Roman" w:hAnsi="Times New Roman" w:cs="Times New Roman"/>
          <w:color w:val="000000"/>
          <w:sz w:val="24"/>
          <w:szCs w:val="24"/>
          <w:lang w:val="en-GB"/>
        </w:rPr>
        <w:t>a login user name and password</w:t>
      </w:r>
      <w:r w:rsidR="00893D7F" w:rsidRPr="0020616C">
        <w:rPr>
          <w:rFonts w:ascii="Times New Roman" w:eastAsia="Times New Roman" w:hAnsi="Times New Roman" w:cs="Times New Roman"/>
          <w:color w:val="000000"/>
          <w:sz w:val="24"/>
          <w:szCs w:val="24"/>
          <w:lang w:val="en-GB"/>
        </w:rPr>
        <w:t>.</w:t>
      </w:r>
    </w:p>
    <w:p w:rsidR="00EB35D0" w:rsidRPr="0020616C" w:rsidRDefault="00EB35D0">
      <w:pPr>
        <w:shd w:val="clear" w:color="auto" w:fill="FFFFFF"/>
        <w:spacing w:after="0" w:line="276" w:lineRule="auto"/>
        <w:jc w:val="both"/>
        <w:rPr>
          <w:rFonts w:ascii="Times New Roman" w:eastAsia="Times New Roman" w:hAnsi="Times New Roman" w:cs="Times New Roman"/>
          <w:color w:val="000000"/>
          <w:sz w:val="24"/>
          <w:szCs w:val="24"/>
          <w:lang w:val="en-GB"/>
        </w:rPr>
      </w:pPr>
    </w:p>
    <w:p w:rsidR="0076499C" w:rsidRPr="0020616C" w:rsidRDefault="0076499C">
      <w:pPr>
        <w:shd w:val="clear" w:color="auto" w:fill="FFFFFF"/>
        <w:spacing w:after="0" w:line="276" w:lineRule="auto"/>
        <w:jc w:val="both"/>
        <w:rPr>
          <w:rFonts w:ascii="Times New Roman" w:eastAsia="Times New Roman" w:hAnsi="Times New Roman" w:cs="Times New Roman"/>
          <w:color w:val="000000"/>
          <w:sz w:val="24"/>
          <w:szCs w:val="24"/>
          <w:lang w:val="en-GB"/>
        </w:rPr>
      </w:pPr>
      <w:r w:rsidRPr="0020616C">
        <w:rPr>
          <w:rFonts w:ascii="Times New Roman" w:eastAsia="Times New Roman" w:hAnsi="Times New Roman" w:cs="Times New Roman"/>
          <w:color w:val="000000"/>
          <w:sz w:val="24"/>
          <w:szCs w:val="24"/>
          <w:lang w:val="en-GB"/>
        </w:rPr>
        <w:t xml:space="preserve">The KRegistry website will use the Secure Socket Layer (SSL) protocol. </w:t>
      </w:r>
      <w:r w:rsidR="00D52111" w:rsidRPr="0020616C">
        <w:rPr>
          <w:rFonts w:ascii="Times New Roman" w:eastAsia="Times New Roman" w:hAnsi="Times New Roman" w:cs="Times New Roman"/>
          <w:color w:val="000000"/>
          <w:sz w:val="24"/>
          <w:szCs w:val="24"/>
          <w:lang w:val="en-GB"/>
        </w:rPr>
        <w:t>SSL is a standard security protocol that will establish an encrypted link between the Commission</w:t>
      </w:r>
      <w:r w:rsidR="00720CF2" w:rsidRPr="0020616C">
        <w:rPr>
          <w:rFonts w:ascii="Times New Roman" w:eastAsia="Times New Roman" w:hAnsi="Times New Roman" w:cs="Times New Roman"/>
          <w:color w:val="000000"/>
          <w:sz w:val="24"/>
          <w:szCs w:val="24"/>
          <w:lang w:val="en-GB"/>
        </w:rPr>
        <w:t>’</w:t>
      </w:r>
      <w:r w:rsidR="00D52111" w:rsidRPr="0020616C">
        <w:rPr>
          <w:rFonts w:ascii="Times New Roman" w:eastAsia="Times New Roman" w:hAnsi="Times New Roman" w:cs="Times New Roman"/>
          <w:color w:val="000000"/>
          <w:sz w:val="24"/>
          <w:szCs w:val="24"/>
          <w:lang w:val="en-GB"/>
        </w:rPr>
        <w:t>s web server and a browser in an online communication. The us</w:t>
      </w:r>
      <w:r w:rsidR="00350F5B">
        <w:rPr>
          <w:rFonts w:ascii="Times New Roman" w:eastAsia="Times New Roman" w:hAnsi="Times New Roman" w:cs="Times New Roman"/>
          <w:color w:val="000000"/>
          <w:sz w:val="24"/>
          <w:szCs w:val="24"/>
          <w:lang w:val="en-GB"/>
        </w:rPr>
        <w:t xml:space="preserve">e </w:t>
      </w:r>
      <w:r w:rsidR="00D52111" w:rsidRPr="0020616C">
        <w:rPr>
          <w:rFonts w:ascii="Times New Roman" w:eastAsia="Times New Roman" w:hAnsi="Times New Roman" w:cs="Times New Roman"/>
          <w:color w:val="000000"/>
          <w:sz w:val="24"/>
          <w:szCs w:val="24"/>
          <w:lang w:val="en-GB"/>
        </w:rPr>
        <w:t xml:space="preserve">of SSL technology ensures that all data transmitted between the web server and browser remains encrypted. CSPs can verify that the KRegistry website is secured by a SSL certificate by looking for ‘HTTPS’ (Hyper Text Transfer Protocol Secure) in the URL. </w:t>
      </w:r>
    </w:p>
    <w:p w:rsidR="00665281" w:rsidRPr="00FF5E04" w:rsidRDefault="00665281" w:rsidP="00FF5E04">
      <w:pPr>
        <w:shd w:val="clear" w:color="auto" w:fill="FFFFFF"/>
        <w:spacing w:after="0" w:line="360" w:lineRule="auto"/>
        <w:jc w:val="both"/>
        <w:rPr>
          <w:rFonts w:ascii="Times New Roman Bold" w:eastAsia="Times New Roman" w:hAnsi="Times New Roman Bold" w:cs="Times New Roman"/>
          <w:b/>
          <w:smallCaps/>
          <w:color w:val="000000"/>
          <w:sz w:val="24"/>
          <w:szCs w:val="24"/>
          <w:lang w:val="en-GB"/>
        </w:rPr>
      </w:pPr>
    </w:p>
    <w:p w:rsidR="0025237F" w:rsidRPr="00157B69" w:rsidRDefault="0025237F" w:rsidP="00157B69">
      <w:pPr>
        <w:pStyle w:val="ListParagraph"/>
        <w:numPr>
          <w:ilvl w:val="1"/>
          <w:numId w:val="13"/>
        </w:numPr>
        <w:shd w:val="clear" w:color="auto" w:fill="FFFFFF"/>
        <w:spacing w:after="0" w:line="360" w:lineRule="auto"/>
        <w:ind w:left="630" w:hanging="630"/>
        <w:jc w:val="both"/>
        <w:rPr>
          <w:rFonts w:ascii="Times New Roman Bold" w:eastAsia="Times New Roman" w:hAnsi="Times New Roman Bold" w:cs="Times New Roman"/>
          <w:b/>
          <w:smallCaps/>
          <w:color w:val="000000"/>
          <w:sz w:val="24"/>
          <w:szCs w:val="24"/>
          <w:lang w:val="en-GB"/>
        </w:rPr>
      </w:pPr>
      <w:r w:rsidRPr="00157B69">
        <w:rPr>
          <w:rFonts w:ascii="Times New Roman Bold" w:eastAsia="Times New Roman" w:hAnsi="Times New Roman Bold" w:cs="Times New Roman"/>
          <w:b/>
          <w:smallCaps/>
          <w:color w:val="000000"/>
          <w:sz w:val="24"/>
          <w:szCs w:val="24"/>
          <w:lang w:val="en-GB"/>
        </w:rPr>
        <w:t xml:space="preserve">Auditing and </w:t>
      </w:r>
      <w:r w:rsidR="00B50908" w:rsidRPr="00157B69">
        <w:rPr>
          <w:rFonts w:ascii="Times New Roman Bold" w:eastAsia="Times New Roman" w:hAnsi="Times New Roman Bold" w:cs="Times New Roman"/>
          <w:b/>
          <w:smallCaps/>
          <w:color w:val="000000"/>
          <w:sz w:val="24"/>
          <w:szCs w:val="24"/>
          <w:lang w:val="en-GB"/>
        </w:rPr>
        <w:t>A</w:t>
      </w:r>
      <w:r w:rsidRPr="00157B69">
        <w:rPr>
          <w:rFonts w:ascii="Times New Roman Bold" w:eastAsia="Times New Roman" w:hAnsi="Times New Roman Bold" w:cs="Times New Roman"/>
          <w:b/>
          <w:smallCaps/>
          <w:color w:val="000000"/>
          <w:sz w:val="24"/>
          <w:szCs w:val="24"/>
          <w:lang w:val="en-GB"/>
        </w:rPr>
        <w:t xml:space="preserve">ccess </w:t>
      </w:r>
      <w:r w:rsidR="00B50908" w:rsidRPr="00157B69">
        <w:rPr>
          <w:rFonts w:ascii="Times New Roman Bold" w:eastAsia="Times New Roman" w:hAnsi="Times New Roman Bold" w:cs="Times New Roman"/>
          <w:b/>
          <w:smallCaps/>
          <w:color w:val="000000"/>
          <w:sz w:val="24"/>
          <w:szCs w:val="24"/>
          <w:lang w:val="en-GB"/>
        </w:rPr>
        <w:t>C</w:t>
      </w:r>
      <w:r w:rsidRPr="00157B69">
        <w:rPr>
          <w:rFonts w:ascii="Times New Roman Bold" w:eastAsia="Times New Roman" w:hAnsi="Times New Roman Bold" w:cs="Times New Roman"/>
          <w:b/>
          <w:smallCaps/>
          <w:color w:val="000000"/>
          <w:sz w:val="24"/>
          <w:szCs w:val="24"/>
          <w:lang w:val="en-GB"/>
        </w:rPr>
        <w:t xml:space="preserve">ontrol </w:t>
      </w:r>
      <w:r w:rsidR="00B50908" w:rsidRPr="00157B69">
        <w:rPr>
          <w:rFonts w:ascii="Times New Roman Bold" w:eastAsia="Times New Roman" w:hAnsi="Times New Roman Bold" w:cs="Times New Roman"/>
          <w:b/>
          <w:smallCaps/>
          <w:color w:val="000000"/>
          <w:sz w:val="24"/>
          <w:szCs w:val="24"/>
          <w:lang w:val="en-GB"/>
        </w:rPr>
        <w:t>M</w:t>
      </w:r>
      <w:r w:rsidRPr="00157B69">
        <w:rPr>
          <w:rFonts w:ascii="Times New Roman Bold" w:eastAsia="Times New Roman" w:hAnsi="Times New Roman Bold" w:cs="Times New Roman"/>
          <w:b/>
          <w:smallCaps/>
          <w:color w:val="000000"/>
          <w:sz w:val="24"/>
          <w:szCs w:val="24"/>
          <w:lang w:val="en-GB"/>
        </w:rPr>
        <w:t xml:space="preserve">onitoring </w:t>
      </w:r>
    </w:p>
    <w:p w:rsidR="0025237F" w:rsidRPr="0020616C" w:rsidRDefault="002E60EB" w:rsidP="00157B69">
      <w:pPr>
        <w:shd w:val="clear" w:color="auto" w:fill="FFFFFF"/>
        <w:spacing w:after="0" w:line="276" w:lineRule="auto"/>
        <w:jc w:val="both"/>
        <w:rPr>
          <w:rFonts w:ascii="Times New Roman" w:eastAsia="Times New Roman" w:hAnsi="Times New Roman" w:cs="Times New Roman"/>
          <w:color w:val="000000"/>
          <w:sz w:val="24"/>
          <w:szCs w:val="24"/>
          <w:lang w:val="en-GB"/>
        </w:rPr>
      </w:pPr>
      <w:r w:rsidRPr="0020616C">
        <w:rPr>
          <w:rFonts w:ascii="Times New Roman" w:eastAsia="Times New Roman" w:hAnsi="Times New Roman" w:cs="Times New Roman"/>
          <w:color w:val="000000"/>
          <w:sz w:val="24"/>
          <w:szCs w:val="24"/>
          <w:lang w:val="en-GB"/>
        </w:rPr>
        <w:t>The BO database has been designed to create a</w:t>
      </w:r>
      <w:r w:rsidR="0025237F" w:rsidRPr="0020616C">
        <w:rPr>
          <w:rFonts w:ascii="Times New Roman" w:eastAsia="Times New Roman" w:hAnsi="Times New Roman" w:cs="Times New Roman"/>
          <w:color w:val="000000"/>
          <w:sz w:val="24"/>
          <w:szCs w:val="24"/>
          <w:lang w:val="en-GB"/>
        </w:rPr>
        <w:t>udit logs</w:t>
      </w:r>
      <w:r w:rsidRPr="0020616C">
        <w:rPr>
          <w:rFonts w:ascii="Times New Roman" w:eastAsia="Times New Roman" w:hAnsi="Times New Roman" w:cs="Times New Roman"/>
          <w:color w:val="000000"/>
          <w:sz w:val="24"/>
          <w:szCs w:val="24"/>
          <w:lang w:val="en-GB"/>
        </w:rPr>
        <w:t xml:space="preserve"> to assist in keeping track of activities taking place </w:t>
      </w:r>
      <w:r w:rsidR="001B2AFB">
        <w:rPr>
          <w:rFonts w:ascii="Times New Roman" w:eastAsia="Times New Roman" w:hAnsi="Times New Roman" w:cs="Times New Roman"/>
          <w:color w:val="000000"/>
          <w:sz w:val="24"/>
          <w:szCs w:val="24"/>
          <w:lang w:val="en-GB"/>
        </w:rPr>
        <w:t>o</w:t>
      </w:r>
      <w:r w:rsidRPr="0020616C">
        <w:rPr>
          <w:rFonts w:ascii="Times New Roman" w:eastAsia="Times New Roman" w:hAnsi="Times New Roman" w:cs="Times New Roman"/>
          <w:color w:val="000000"/>
          <w:sz w:val="24"/>
          <w:szCs w:val="24"/>
          <w:lang w:val="en-GB"/>
        </w:rPr>
        <w:t>n the database. These logs include:</w:t>
      </w:r>
    </w:p>
    <w:p w:rsidR="002E60EB" w:rsidRPr="00157B69" w:rsidRDefault="002E60EB" w:rsidP="000224E7">
      <w:pPr>
        <w:pStyle w:val="ListParagraph"/>
        <w:numPr>
          <w:ilvl w:val="0"/>
          <w:numId w:val="14"/>
        </w:numPr>
        <w:shd w:val="clear" w:color="auto" w:fill="FFFFFF"/>
        <w:spacing w:after="0" w:line="276" w:lineRule="auto"/>
        <w:ind w:left="720"/>
        <w:jc w:val="both"/>
        <w:rPr>
          <w:rFonts w:ascii="Times New Roman" w:eastAsia="Times New Roman" w:hAnsi="Times New Roman" w:cs="Times New Roman"/>
          <w:color w:val="000000"/>
          <w:sz w:val="24"/>
          <w:szCs w:val="24"/>
          <w:lang w:val="en-GB"/>
        </w:rPr>
      </w:pPr>
      <w:r w:rsidRPr="00157B69">
        <w:rPr>
          <w:rFonts w:ascii="Times New Roman" w:eastAsia="Times New Roman" w:hAnsi="Times New Roman" w:cs="Times New Roman"/>
          <w:color w:val="000000"/>
          <w:sz w:val="24"/>
          <w:szCs w:val="24"/>
          <w:lang w:val="en-GB"/>
        </w:rPr>
        <w:t>BO user details (username of person performing search)</w:t>
      </w:r>
    </w:p>
    <w:p w:rsidR="002E60EB" w:rsidRPr="0020616C" w:rsidRDefault="002E60EB" w:rsidP="000224E7">
      <w:pPr>
        <w:pStyle w:val="ListParagraph"/>
        <w:numPr>
          <w:ilvl w:val="0"/>
          <w:numId w:val="14"/>
        </w:numPr>
        <w:shd w:val="clear" w:color="auto" w:fill="FFFFFF"/>
        <w:spacing w:after="0" w:line="276" w:lineRule="auto"/>
        <w:ind w:left="720"/>
        <w:jc w:val="both"/>
        <w:rPr>
          <w:rFonts w:ascii="Times New Roman" w:eastAsia="Times New Roman" w:hAnsi="Times New Roman" w:cs="Times New Roman"/>
          <w:color w:val="000000"/>
          <w:sz w:val="24"/>
          <w:szCs w:val="24"/>
          <w:lang w:val="en-GB"/>
        </w:rPr>
      </w:pPr>
      <w:r w:rsidRPr="0020616C">
        <w:rPr>
          <w:rFonts w:ascii="Times New Roman" w:eastAsia="Times New Roman" w:hAnsi="Times New Roman" w:cs="Times New Roman"/>
          <w:color w:val="000000"/>
          <w:sz w:val="24"/>
          <w:szCs w:val="24"/>
          <w:lang w:val="en-GB"/>
        </w:rPr>
        <w:t xml:space="preserve">Number of searches made by the BO user. </w:t>
      </w:r>
    </w:p>
    <w:p w:rsidR="0025237F" w:rsidRPr="0020616C" w:rsidRDefault="0025237F" w:rsidP="000224E7">
      <w:pPr>
        <w:pStyle w:val="ListParagraph"/>
        <w:numPr>
          <w:ilvl w:val="0"/>
          <w:numId w:val="14"/>
        </w:numPr>
        <w:shd w:val="clear" w:color="auto" w:fill="FFFFFF"/>
        <w:spacing w:after="0" w:line="276" w:lineRule="auto"/>
        <w:ind w:left="720"/>
        <w:jc w:val="both"/>
        <w:rPr>
          <w:rFonts w:ascii="Times New Roman" w:eastAsia="Times New Roman" w:hAnsi="Times New Roman" w:cs="Times New Roman"/>
          <w:color w:val="000000"/>
          <w:sz w:val="24"/>
          <w:szCs w:val="24"/>
          <w:lang w:val="en-GB"/>
        </w:rPr>
      </w:pPr>
      <w:r w:rsidRPr="0020616C">
        <w:rPr>
          <w:rFonts w:ascii="Times New Roman" w:eastAsia="Times New Roman" w:hAnsi="Times New Roman" w:cs="Times New Roman"/>
          <w:color w:val="000000"/>
          <w:sz w:val="24"/>
          <w:szCs w:val="24"/>
          <w:lang w:val="en-GB"/>
        </w:rPr>
        <w:t xml:space="preserve">Requestor details and the nature of the request. </w:t>
      </w:r>
    </w:p>
    <w:p w:rsidR="0025237F" w:rsidRPr="0020616C" w:rsidRDefault="0025237F" w:rsidP="000224E7">
      <w:pPr>
        <w:pStyle w:val="ListParagraph"/>
        <w:numPr>
          <w:ilvl w:val="0"/>
          <w:numId w:val="14"/>
        </w:numPr>
        <w:shd w:val="clear" w:color="auto" w:fill="FFFFFF"/>
        <w:spacing w:after="0" w:line="276" w:lineRule="auto"/>
        <w:ind w:left="720"/>
        <w:jc w:val="both"/>
        <w:rPr>
          <w:rFonts w:ascii="Times New Roman" w:eastAsia="Times New Roman" w:hAnsi="Times New Roman" w:cs="Times New Roman"/>
          <w:color w:val="000000"/>
          <w:sz w:val="24"/>
          <w:szCs w:val="24"/>
          <w:lang w:val="en-GB"/>
        </w:rPr>
      </w:pPr>
      <w:r w:rsidRPr="0020616C">
        <w:rPr>
          <w:rFonts w:ascii="Times New Roman" w:eastAsia="Times New Roman" w:hAnsi="Times New Roman" w:cs="Times New Roman"/>
          <w:color w:val="000000"/>
          <w:sz w:val="24"/>
          <w:szCs w:val="24"/>
          <w:lang w:val="en-GB"/>
        </w:rPr>
        <w:t xml:space="preserve">Date and time the request is made and responded to. </w:t>
      </w:r>
    </w:p>
    <w:p w:rsidR="0025237F" w:rsidRPr="0020616C" w:rsidRDefault="0025237F" w:rsidP="000224E7">
      <w:pPr>
        <w:pStyle w:val="ListParagraph"/>
        <w:numPr>
          <w:ilvl w:val="0"/>
          <w:numId w:val="14"/>
        </w:numPr>
        <w:shd w:val="clear" w:color="auto" w:fill="FFFFFF"/>
        <w:spacing w:after="0" w:line="276" w:lineRule="auto"/>
        <w:ind w:left="720"/>
        <w:jc w:val="both"/>
        <w:rPr>
          <w:rFonts w:ascii="Times New Roman" w:eastAsia="Times New Roman" w:hAnsi="Times New Roman" w:cs="Times New Roman"/>
          <w:color w:val="000000"/>
          <w:sz w:val="24"/>
          <w:szCs w:val="24"/>
          <w:lang w:val="en-GB"/>
        </w:rPr>
      </w:pPr>
      <w:r w:rsidRPr="0020616C">
        <w:rPr>
          <w:rFonts w:ascii="Times New Roman" w:eastAsia="Times New Roman" w:hAnsi="Times New Roman" w:cs="Times New Roman"/>
          <w:color w:val="000000"/>
          <w:sz w:val="24"/>
          <w:szCs w:val="24"/>
          <w:lang w:val="en-GB"/>
        </w:rPr>
        <w:t xml:space="preserve">Time and date of search performed. </w:t>
      </w:r>
    </w:p>
    <w:p w:rsidR="0025237F" w:rsidRPr="0020616C" w:rsidRDefault="0025237F" w:rsidP="000224E7">
      <w:pPr>
        <w:pStyle w:val="ListParagraph"/>
        <w:numPr>
          <w:ilvl w:val="0"/>
          <w:numId w:val="14"/>
        </w:numPr>
        <w:shd w:val="clear" w:color="auto" w:fill="FFFFFF"/>
        <w:spacing w:after="0" w:line="276" w:lineRule="auto"/>
        <w:ind w:left="720"/>
        <w:jc w:val="both"/>
        <w:rPr>
          <w:rFonts w:ascii="Times New Roman" w:eastAsia="Times New Roman" w:hAnsi="Times New Roman" w:cs="Times New Roman"/>
          <w:color w:val="000000"/>
          <w:sz w:val="24"/>
          <w:szCs w:val="24"/>
          <w:lang w:val="en-GB"/>
        </w:rPr>
      </w:pPr>
      <w:r w:rsidRPr="0020616C">
        <w:rPr>
          <w:rFonts w:ascii="Times New Roman" w:eastAsia="Times New Roman" w:hAnsi="Times New Roman" w:cs="Times New Roman"/>
          <w:color w:val="000000"/>
          <w:sz w:val="24"/>
          <w:szCs w:val="24"/>
          <w:lang w:val="en-GB"/>
        </w:rPr>
        <w:t>Changes or updates within BO information.</w:t>
      </w:r>
    </w:p>
    <w:p w:rsidR="0025237F" w:rsidRPr="0020616C" w:rsidRDefault="0025237F" w:rsidP="000224E7">
      <w:pPr>
        <w:pStyle w:val="ListParagraph"/>
        <w:ind w:hanging="720"/>
        <w:jc w:val="both"/>
        <w:rPr>
          <w:rFonts w:ascii="Times New Roman" w:eastAsia="Times New Roman" w:hAnsi="Times New Roman" w:cs="Times New Roman"/>
          <w:color w:val="000000"/>
          <w:sz w:val="24"/>
          <w:szCs w:val="24"/>
          <w:lang w:val="en-GB"/>
        </w:rPr>
      </w:pPr>
    </w:p>
    <w:p w:rsidR="002E60EB" w:rsidRPr="000224E7" w:rsidRDefault="002E60EB" w:rsidP="000224E7">
      <w:pPr>
        <w:pStyle w:val="ListParagraph"/>
        <w:numPr>
          <w:ilvl w:val="1"/>
          <w:numId w:val="13"/>
        </w:numPr>
        <w:shd w:val="clear" w:color="auto" w:fill="FFFFFF"/>
        <w:spacing w:after="0" w:line="360" w:lineRule="auto"/>
        <w:ind w:left="720"/>
        <w:jc w:val="both"/>
        <w:rPr>
          <w:rFonts w:ascii="Times New Roman Bold" w:eastAsia="Times New Roman" w:hAnsi="Times New Roman Bold" w:cs="Times New Roman"/>
          <w:b/>
          <w:smallCaps/>
          <w:color w:val="000000"/>
          <w:sz w:val="24"/>
          <w:szCs w:val="24"/>
          <w:lang w:val="en-GB"/>
        </w:rPr>
      </w:pPr>
      <w:r w:rsidRPr="000224E7">
        <w:rPr>
          <w:rFonts w:ascii="Times New Roman Bold" w:eastAsia="Times New Roman" w:hAnsi="Times New Roman Bold" w:cs="Times New Roman"/>
          <w:b/>
          <w:smallCaps/>
          <w:color w:val="000000"/>
          <w:sz w:val="24"/>
          <w:szCs w:val="24"/>
          <w:lang w:val="en-GB"/>
        </w:rPr>
        <w:t>Internal Security</w:t>
      </w:r>
      <w:r w:rsidR="0020616C" w:rsidRPr="000224E7">
        <w:rPr>
          <w:rFonts w:ascii="Times New Roman Bold" w:eastAsia="Times New Roman" w:hAnsi="Times New Roman Bold" w:cs="Times New Roman"/>
          <w:b/>
          <w:smallCaps/>
          <w:color w:val="000000"/>
          <w:sz w:val="24"/>
          <w:szCs w:val="24"/>
          <w:lang w:val="en-GB"/>
        </w:rPr>
        <w:t xml:space="preserve"> and Monitoring</w:t>
      </w:r>
      <w:r w:rsidRPr="000224E7">
        <w:rPr>
          <w:rFonts w:ascii="Times New Roman Bold" w:eastAsia="Times New Roman" w:hAnsi="Times New Roman Bold" w:cs="Times New Roman"/>
          <w:b/>
          <w:smallCaps/>
          <w:color w:val="000000"/>
          <w:sz w:val="24"/>
          <w:szCs w:val="24"/>
          <w:lang w:val="en-GB"/>
        </w:rPr>
        <w:t xml:space="preserve"> Controls</w:t>
      </w:r>
    </w:p>
    <w:p w:rsidR="0020616C" w:rsidRPr="0020616C" w:rsidRDefault="0020616C" w:rsidP="000224E7">
      <w:pPr>
        <w:shd w:val="clear" w:color="auto" w:fill="FFFFFF"/>
        <w:spacing w:after="0" w:line="276" w:lineRule="auto"/>
        <w:jc w:val="both"/>
        <w:rPr>
          <w:rFonts w:ascii="Times New Roman" w:eastAsia="Times New Roman" w:hAnsi="Times New Roman" w:cs="Times New Roman"/>
          <w:color w:val="000000"/>
          <w:sz w:val="24"/>
          <w:szCs w:val="24"/>
          <w:lang w:val="en-GB"/>
        </w:rPr>
      </w:pPr>
      <w:r w:rsidRPr="00E45DD1">
        <w:rPr>
          <w:rFonts w:ascii="Times New Roman" w:eastAsia="Times New Roman" w:hAnsi="Times New Roman" w:cs="Times New Roman"/>
          <w:color w:val="000000"/>
          <w:sz w:val="24"/>
          <w:szCs w:val="24"/>
          <w:lang w:val="en-GB"/>
        </w:rPr>
        <w:t>In order to minimi</w:t>
      </w:r>
      <w:r w:rsidR="00350F5B">
        <w:rPr>
          <w:rFonts w:ascii="Times New Roman" w:eastAsia="Times New Roman" w:hAnsi="Times New Roman" w:cs="Times New Roman"/>
          <w:color w:val="000000"/>
          <w:sz w:val="24"/>
          <w:szCs w:val="24"/>
          <w:lang w:val="en-GB"/>
        </w:rPr>
        <w:t>s</w:t>
      </w:r>
      <w:r w:rsidRPr="00E45DD1">
        <w:rPr>
          <w:rFonts w:ascii="Times New Roman" w:eastAsia="Times New Roman" w:hAnsi="Times New Roman" w:cs="Times New Roman"/>
          <w:color w:val="000000"/>
          <w:sz w:val="24"/>
          <w:szCs w:val="24"/>
          <w:lang w:val="en-GB"/>
        </w:rPr>
        <w:t xml:space="preserve">e the risk of disclosing BO information, the Commission has put in place the following security </w:t>
      </w:r>
      <w:r w:rsidRPr="0020616C">
        <w:rPr>
          <w:rFonts w:ascii="Times New Roman" w:eastAsia="Times New Roman" w:hAnsi="Times New Roman" w:cs="Times New Roman"/>
          <w:color w:val="000000"/>
          <w:sz w:val="24"/>
          <w:szCs w:val="24"/>
          <w:lang w:val="en-GB"/>
        </w:rPr>
        <w:t xml:space="preserve">and monitoring </w:t>
      </w:r>
      <w:r w:rsidRPr="00E45DD1">
        <w:rPr>
          <w:rFonts w:ascii="Times New Roman" w:eastAsia="Times New Roman" w:hAnsi="Times New Roman" w:cs="Times New Roman"/>
          <w:color w:val="000000"/>
          <w:sz w:val="24"/>
          <w:szCs w:val="24"/>
          <w:lang w:val="en-GB"/>
        </w:rPr>
        <w:t>controls:</w:t>
      </w:r>
    </w:p>
    <w:p w:rsidR="0020616C" w:rsidRPr="00E45DD1" w:rsidRDefault="0020616C" w:rsidP="000224E7">
      <w:pPr>
        <w:shd w:val="clear" w:color="auto" w:fill="FFFFFF"/>
        <w:spacing w:after="0" w:line="276" w:lineRule="auto"/>
        <w:ind w:left="720" w:hanging="720"/>
        <w:jc w:val="both"/>
        <w:rPr>
          <w:rFonts w:ascii="Times New Roman" w:eastAsia="Times New Roman" w:hAnsi="Times New Roman" w:cs="Times New Roman"/>
          <w:color w:val="000000"/>
          <w:sz w:val="24"/>
          <w:szCs w:val="24"/>
          <w:lang w:val="en-GB"/>
        </w:rPr>
      </w:pPr>
    </w:p>
    <w:p w:rsidR="002E60EB" w:rsidRPr="0020616C" w:rsidRDefault="00B12F99" w:rsidP="000224E7">
      <w:pPr>
        <w:pStyle w:val="ListParagraph"/>
        <w:numPr>
          <w:ilvl w:val="0"/>
          <w:numId w:val="15"/>
        </w:numPr>
        <w:shd w:val="clear" w:color="auto" w:fill="FFFFFF"/>
        <w:spacing w:after="0" w:line="276" w:lineRule="auto"/>
        <w:ind w:left="720"/>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The Commission’</w:t>
      </w:r>
      <w:r w:rsidR="002E60EB" w:rsidRPr="0020616C">
        <w:rPr>
          <w:rFonts w:ascii="Times New Roman" w:eastAsia="Times New Roman" w:hAnsi="Times New Roman" w:cs="Times New Roman"/>
          <w:color w:val="000000"/>
          <w:sz w:val="24"/>
          <w:szCs w:val="24"/>
          <w:lang w:val="en-GB"/>
        </w:rPr>
        <w:t>s BO users are not allowed to perform more than 10 searches per day. If additional searches are required, an override has to be performed by a</w:t>
      </w:r>
      <w:r w:rsidR="00796F37">
        <w:rPr>
          <w:rFonts w:ascii="Times New Roman" w:eastAsia="Times New Roman" w:hAnsi="Times New Roman" w:cs="Times New Roman"/>
          <w:color w:val="000000"/>
          <w:sz w:val="24"/>
          <w:szCs w:val="24"/>
          <w:lang w:val="en-GB"/>
        </w:rPr>
        <w:t>nother</w:t>
      </w:r>
      <w:r w:rsidR="002E60EB" w:rsidRPr="0020616C">
        <w:rPr>
          <w:rFonts w:ascii="Times New Roman" w:eastAsia="Times New Roman" w:hAnsi="Times New Roman" w:cs="Times New Roman"/>
          <w:color w:val="000000"/>
          <w:sz w:val="24"/>
          <w:szCs w:val="24"/>
          <w:lang w:val="en-GB"/>
        </w:rPr>
        <w:t xml:space="preserve"> authorised officer. </w:t>
      </w:r>
    </w:p>
    <w:p w:rsidR="002E60EB" w:rsidRPr="0020616C" w:rsidRDefault="002E60EB" w:rsidP="000224E7">
      <w:pPr>
        <w:pStyle w:val="ListParagraph"/>
        <w:numPr>
          <w:ilvl w:val="0"/>
          <w:numId w:val="15"/>
        </w:numPr>
        <w:shd w:val="clear" w:color="auto" w:fill="FFFFFF"/>
        <w:spacing w:after="0" w:line="276" w:lineRule="auto"/>
        <w:ind w:left="720"/>
        <w:jc w:val="both"/>
        <w:rPr>
          <w:rFonts w:ascii="Times New Roman" w:eastAsia="Times New Roman" w:hAnsi="Times New Roman" w:cs="Times New Roman"/>
          <w:color w:val="000000"/>
          <w:sz w:val="24"/>
          <w:szCs w:val="24"/>
          <w:lang w:val="en-GB"/>
        </w:rPr>
      </w:pPr>
      <w:r w:rsidRPr="0020616C">
        <w:rPr>
          <w:rFonts w:ascii="Times New Roman" w:eastAsia="Times New Roman" w:hAnsi="Times New Roman" w:cs="Times New Roman"/>
          <w:color w:val="000000"/>
          <w:sz w:val="24"/>
          <w:szCs w:val="24"/>
          <w:lang w:val="en-GB"/>
        </w:rPr>
        <w:lastRenderedPageBreak/>
        <w:t>Only encrypted flash drives will be used on</w:t>
      </w:r>
      <w:r w:rsidR="00B12F99">
        <w:rPr>
          <w:rFonts w:ascii="Times New Roman" w:eastAsia="Times New Roman" w:hAnsi="Times New Roman" w:cs="Times New Roman"/>
          <w:color w:val="000000"/>
          <w:sz w:val="24"/>
          <w:szCs w:val="24"/>
          <w:lang w:val="en-GB"/>
        </w:rPr>
        <w:t xml:space="preserve"> all computer terminals engaged in the handling of BO information.</w:t>
      </w:r>
      <w:r w:rsidRPr="0020616C">
        <w:rPr>
          <w:rFonts w:ascii="Times New Roman" w:eastAsia="Times New Roman" w:hAnsi="Times New Roman" w:cs="Times New Roman"/>
          <w:color w:val="000000"/>
          <w:sz w:val="24"/>
          <w:szCs w:val="24"/>
          <w:lang w:val="en-GB"/>
        </w:rPr>
        <w:t xml:space="preserve"> </w:t>
      </w:r>
    </w:p>
    <w:p w:rsidR="002E60EB" w:rsidRDefault="002E60EB" w:rsidP="000224E7">
      <w:pPr>
        <w:pStyle w:val="ListParagraph"/>
        <w:numPr>
          <w:ilvl w:val="0"/>
          <w:numId w:val="15"/>
        </w:numPr>
        <w:shd w:val="clear" w:color="auto" w:fill="FFFFFF"/>
        <w:spacing w:after="0" w:line="276" w:lineRule="auto"/>
        <w:ind w:left="720"/>
        <w:jc w:val="both"/>
        <w:rPr>
          <w:rFonts w:ascii="Times New Roman" w:eastAsia="Times New Roman" w:hAnsi="Times New Roman" w:cs="Times New Roman"/>
          <w:color w:val="000000"/>
          <w:sz w:val="24"/>
          <w:szCs w:val="24"/>
          <w:lang w:val="en-GB"/>
        </w:rPr>
      </w:pPr>
      <w:r w:rsidRPr="0020616C">
        <w:rPr>
          <w:rFonts w:ascii="Times New Roman" w:eastAsia="Times New Roman" w:hAnsi="Times New Roman" w:cs="Times New Roman"/>
          <w:color w:val="000000"/>
          <w:sz w:val="24"/>
          <w:szCs w:val="24"/>
          <w:lang w:val="en-GB"/>
        </w:rPr>
        <w:t>Cell phones are no</w:t>
      </w:r>
      <w:r w:rsidR="00E45DD1">
        <w:rPr>
          <w:rFonts w:ascii="Times New Roman" w:eastAsia="Times New Roman" w:hAnsi="Times New Roman" w:cs="Times New Roman"/>
          <w:color w:val="000000"/>
          <w:sz w:val="24"/>
          <w:szCs w:val="24"/>
          <w:lang w:val="en-GB"/>
        </w:rPr>
        <w:t>t</w:t>
      </w:r>
      <w:r w:rsidRPr="0020616C">
        <w:rPr>
          <w:rFonts w:ascii="Times New Roman" w:eastAsia="Times New Roman" w:hAnsi="Times New Roman" w:cs="Times New Roman"/>
          <w:color w:val="000000"/>
          <w:sz w:val="24"/>
          <w:szCs w:val="24"/>
          <w:lang w:val="en-GB"/>
        </w:rPr>
        <w:t xml:space="preserve"> allowed in</w:t>
      </w:r>
      <w:r w:rsidR="00B12F99">
        <w:rPr>
          <w:rFonts w:ascii="Times New Roman" w:eastAsia="Times New Roman" w:hAnsi="Times New Roman" w:cs="Times New Roman"/>
          <w:color w:val="000000"/>
          <w:sz w:val="24"/>
          <w:szCs w:val="24"/>
          <w:lang w:val="en-GB"/>
        </w:rPr>
        <w:t xml:space="preserve"> the</w:t>
      </w:r>
      <w:r w:rsidRPr="0020616C">
        <w:rPr>
          <w:rFonts w:ascii="Times New Roman" w:eastAsia="Times New Roman" w:hAnsi="Times New Roman" w:cs="Times New Roman"/>
          <w:color w:val="000000"/>
          <w:sz w:val="24"/>
          <w:szCs w:val="24"/>
          <w:lang w:val="en-GB"/>
        </w:rPr>
        <w:t xml:space="preserve"> room</w:t>
      </w:r>
      <w:r w:rsidR="00B12F99">
        <w:rPr>
          <w:rFonts w:ascii="Times New Roman" w:eastAsia="Times New Roman" w:hAnsi="Times New Roman" w:cs="Times New Roman"/>
          <w:color w:val="000000"/>
          <w:sz w:val="24"/>
          <w:szCs w:val="24"/>
          <w:lang w:val="en-GB"/>
        </w:rPr>
        <w:t xml:space="preserve"> that will have access to the BO system</w:t>
      </w:r>
      <w:r w:rsidRPr="0020616C">
        <w:rPr>
          <w:rFonts w:ascii="Times New Roman" w:eastAsia="Times New Roman" w:hAnsi="Times New Roman" w:cs="Times New Roman"/>
          <w:color w:val="000000"/>
          <w:sz w:val="24"/>
          <w:szCs w:val="24"/>
          <w:lang w:val="en-GB"/>
        </w:rPr>
        <w:t xml:space="preserve">. </w:t>
      </w:r>
    </w:p>
    <w:p w:rsidR="001259AE" w:rsidRPr="0020616C" w:rsidRDefault="001259AE" w:rsidP="000224E7">
      <w:pPr>
        <w:pStyle w:val="ListParagraph"/>
        <w:numPr>
          <w:ilvl w:val="0"/>
          <w:numId w:val="15"/>
        </w:numPr>
        <w:shd w:val="clear" w:color="auto" w:fill="FFFFFF"/>
        <w:spacing w:after="0" w:line="276" w:lineRule="auto"/>
        <w:ind w:left="720"/>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BO uploads will be performed in the presence of two persons; one of which can be the relevant CSP.</w:t>
      </w:r>
    </w:p>
    <w:p w:rsidR="002E60EB" w:rsidRPr="00665281" w:rsidRDefault="002E60EB" w:rsidP="000224E7">
      <w:pPr>
        <w:pStyle w:val="ListParagraph"/>
        <w:numPr>
          <w:ilvl w:val="0"/>
          <w:numId w:val="15"/>
        </w:numPr>
        <w:shd w:val="clear" w:color="auto" w:fill="FFFFFF"/>
        <w:spacing w:after="0" w:line="276" w:lineRule="auto"/>
        <w:ind w:left="720"/>
        <w:jc w:val="both"/>
        <w:rPr>
          <w:rFonts w:ascii="Times New Roman" w:eastAsia="Times New Roman" w:hAnsi="Times New Roman" w:cs="Times New Roman"/>
          <w:color w:val="000000"/>
          <w:sz w:val="24"/>
          <w:szCs w:val="24"/>
          <w:lang w:val="en-GB"/>
        </w:rPr>
      </w:pPr>
      <w:r w:rsidRPr="00665281">
        <w:rPr>
          <w:rFonts w:ascii="Times New Roman" w:eastAsia="Times New Roman" w:hAnsi="Times New Roman" w:cs="Times New Roman"/>
          <w:color w:val="000000"/>
          <w:sz w:val="24"/>
          <w:szCs w:val="24"/>
          <w:lang w:val="en-GB"/>
        </w:rPr>
        <w:t>BO searches will be performed</w:t>
      </w:r>
      <w:r w:rsidR="00470AF2">
        <w:rPr>
          <w:rFonts w:ascii="Times New Roman" w:eastAsia="Times New Roman" w:hAnsi="Times New Roman" w:cs="Times New Roman"/>
          <w:color w:val="000000"/>
          <w:sz w:val="24"/>
          <w:szCs w:val="24"/>
          <w:lang w:val="en-GB"/>
        </w:rPr>
        <w:t xml:space="preserve"> in the presence of</w:t>
      </w:r>
      <w:r w:rsidRPr="00665281">
        <w:rPr>
          <w:rFonts w:ascii="Times New Roman" w:eastAsia="Times New Roman" w:hAnsi="Times New Roman" w:cs="Times New Roman"/>
          <w:color w:val="000000"/>
          <w:sz w:val="24"/>
          <w:szCs w:val="24"/>
          <w:lang w:val="en-GB"/>
        </w:rPr>
        <w:t xml:space="preserve"> two </w:t>
      </w:r>
      <w:r w:rsidR="00470AF2">
        <w:rPr>
          <w:rFonts w:ascii="Times New Roman" w:eastAsia="Times New Roman" w:hAnsi="Times New Roman" w:cs="Times New Roman"/>
          <w:color w:val="000000"/>
          <w:sz w:val="24"/>
          <w:szCs w:val="24"/>
          <w:lang w:val="en-GB"/>
        </w:rPr>
        <w:t>Commission o</w:t>
      </w:r>
      <w:r w:rsidR="001259AE">
        <w:rPr>
          <w:rFonts w:ascii="Times New Roman" w:eastAsia="Times New Roman" w:hAnsi="Times New Roman" w:cs="Times New Roman"/>
          <w:color w:val="000000"/>
          <w:sz w:val="24"/>
          <w:szCs w:val="24"/>
          <w:lang w:val="en-GB"/>
        </w:rPr>
        <w:t xml:space="preserve">fficers, one of which will be </w:t>
      </w:r>
      <w:r w:rsidR="001B2AFB">
        <w:rPr>
          <w:rFonts w:ascii="Times New Roman" w:eastAsia="Times New Roman" w:hAnsi="Times New Roman" w:cs="Times New Roman"/>
          <w:color w:val="000000"/>
          <w:sz w:val="24"/>
          <w:szCs w:val="24"/>
          <w:lang w:val="en-GB"/>
        </w:rPr>
        <w:t>a management level officer</w:t>
      </w:r>
      <w:r w:rsidR="001259AE">
        <w:rPr>
          <w:rFonts w:ascii="Times New Roman" w:eastAsia="Times New Roman" w:hAnsi="Times New Roman" w:cs="Times New Roman"/>
          <w:color w:val="000000"/>
          <w:sz w:val="24"/>
          <w:szCs w:val="24"/>
          <w:lang w:val="en-GB"/>
        </w:rPr>
        <w:t>.</w:t>
      </w:r>
    </w:p>
    <w:p w:rsidR="002E60EB" w:rsidRPr="000224E7" w:rsidRDefault="002E60EB" w:rsidP="000224E7">
      <w:pPr>
        <w:pStyle w:val="ListParagraph"/>
        <w:numPr>
          <w:ilvl w:val="0"/>
          <w:numId w:val="15"/>
        </w:numPr>
        <w:shd w:val="clear" w:color="auto" w:fill="FFFFFF"/>
        <w:spacing w:after="0" w:line="276" w:lineRule="auto"/>
        <w:ind w:left="720"/>
        <w:jc w:val="both"/>
        <w:rPr>
          <w:rFonts w:ascii="Times New Roman" w:eastAsia="Times New Roman" w:hAnsi="Times New Roman" w:cs="Times New Roman"/>
          <w:color w:val="000000"/>
          <w:sz w:val="24"/>
          <w:szCs w:val="24"/>
          <w:lang w:val="en-GB"/>
        </w:rPr>
      </w:pPr>
      <w:r w:rsidRPr="00665281">
        <w:rPr>
          <w:rFonts w:ascii="Times New Roman" w:eastAsia="Times New Roman" w:hAnsi="Times New Roman" w:cs="Times New Roman"/>
          <w:color w:val="000000"/>
          <w:sz w:val="24"/>
          <w:szCs w:val="24"/>
          <w:lang w:val="en-GB"/>
        </w:rPr>
        <w:t>Audit logs are generated and viewed by management periodically that give</w:t>
      </w:r>
      <w:r w:rsidR="00984619" w:rsidRPr="00665281">
        <w:rPr>
          <w:rFonts w:ascii="Times New Roman" w:eastAsia="Times New Roman" w:hAnsi="Times New Roman" w:cs="Times New Roman"/>
          <w:color w:val="000000"/>
          <w:sz w:val="24"/>
          <w:szCs w:val="24"/>
          <w:lang w:val="en-GB"/>
        </w:rPr>
        <w:t>s</w:t>
      </w:r>
      <w:r w:rsidR="00796F37" w:rsidRPr="00665281">
        <w:rPr>
          <w:rFonts w:ascii="Times New Roman" w:eastAsia="Times New Roman" w:hAnsi="Times New Roman" w:cs="Times New Roman"/>
          <w:color w:val="000000"/>
          <w:sz w:val="24"/>
          <w:szCs w:val="24"/>
          <w:lang w:val="en-GB"/>
        </w:rPr>
        <w:t xml:space="preserve"> basic information (name and entity) </w:t>
      </w:r>
      <w:r w:rsidRPr="00665281">
        <w:rPr>
          <w:rFonts w:ascii="Times New Roman" w:eastAsia="Times New Roman" w:hAnsi="Times New Roman" w:cs="Times New Roman"/>
          <w:color w:val="000000"/>
          <w:sz w:val="24"/>
          <w:szCs w:val="24"/>
          <w:lang w:val="en-GB"/>
        </w:rPr>
        <w:t>about the searches performed and</w:t>
      </w:r>
      <w:r w:rsidRPr="000224E7">
        <w:rPr>
          <w:rFonts w:ascii="Times New Roman" w:eastAsia="Times New Roman" w:hAnsi="Times New Roman" w:cs="Times New Roman"/>
          <w:color w:val="000000"/>
          <w:sz w:val="24"/>
          <w:szCs w:val="24"/>
          <w:lang w:val="en-GB"/>
        </w:rPr>
        <w:t xml:space="preserve"> the user details. </w:t>
      </w:r>
    </w:p>
    <w:p w:rsidR="002E60EB" w:rsidRPr="0020616C" w:rsidRDefault="002E60EB" w:rsidP="000224E7">
      <w:pPr>
        <w:pStyle w:val="ListParagraph"/>
        <w:ind w:hanging="720"/>
        <w:jc w:val="both"/>
        <w:rPr>
          <w:rFonts w:ascii="Times New Roman" w:eastAsia="Times New Roman" w:hAnsi="Times New Roman" w:cs="Times New Roman"/>
          <w:color w:val="000000"/>
          <w:sz w:val="24"/>
          <w:szCs w:val="24"/>
          <w:lang w:val="en-GB"/>
        </w:rPr>
      </w:pPr>
    </w:p>
    <w:p w:rsidR="00D91D81" w:rsidRDefault="00D91D81" w:rsidP="000224E7">
      <w:pPr>
        <w:pStyle w:val="ListParagraph"/>
        <w:numPr>
          <w:ilvl w:val="0"/>
          <w:numId w:val="13"/>
        </w:numPr>
        <w:spacing w:after="0" w:line="480" w:lineRule="auto"/>
        <w:jc w:val="both"/>
        <w:rPr>
          <w:rFonts w:ascii="Times New Roman" w:hAnsi="Times New Roman" w:cs="Times New Roman"/>
          <w:b/>
          <w:caps/>
          <w:sz w:val="24"/>
          <w:szCs w:val="24"/>
          <w:lang w:val="en-GB"/>
        </w:rPr>
      </w:pPr>
      <w:r>
        <w:rPr>
          <w:rFonts w:ascii="Times New Roman" w:hAnsi="Times New Roman" w:cs="Times New Roman"/>
          <w:b/>
          <w:caps/>
          <w:sz w:val="24"/>
          <w:szCs w:val="24"/>
          <w:lang w:val="en-GB"/>
        </w:rPr>
        <w:t xml:space="preserve">Additional Secuirty </w:t>
      </w:r>
    </w:p>
    <w:p w:rsidR="00D91D81" w:rsidRDefault="00D91D81" w:rsidP="00FF5E04">
      <w:pPr>
        <w:pStyle w:val="ListParagraph"/>
        <w:spacing w:after="0" w:line="276" w:lineRule="auto"/>
        <w:ind w:left="0"/>
        <w:jc w:val="both"/>
        <w:rPr>
          <w:rFonts w:ascii="Times New Roman" w:hAnsi="Times New Roman" w:cs="Times New Roman"/>
          <w:sz w:val="24"/>
          <w:szCs w:val="24"/>
          <w:lang w:val="en-GB"/>
        </w:rPr>
      </w:pPr>
      <w:r w:rsidRPr="00FF5E04">
        <w:rPr>
          <w:rFonts w:ascii="Times New Roman" w:hAnsi="Times New Roman" w:cs="Times New Roman"/>
          <w:sz w:val="24"/>
          <w:szCs w:val="24"/>
          <w:lang w:val="en-GB"/>
        </w:rPr>
        <w:t>The Commission reserves the right to have in place or introduce additional security m</w:t>
      </w:r>
      <w:r>
        <w:rPr>
          <w:rFonts w:ascii="Times New Roman" w:hAnsi="Times New Roman" w:cs="Times New Roman"/>
          <w:sz w:val="24"/>
          <w:szCs w:val="24"/>
          <w:lang w:val="en-GB"/>
        </w:rPr>
        <w:t>easures which are not disclosed in this document.</w:t>
      </w:r>
    </w:p>
    <w:p w:rsidR="00D91D81" w:rsidRPr="00FF5E04" w:rsidRDefault="00D91D81" w:rsidP="00FF5E04">
      <w:pPr>
        <w:pStyle w:val="ListParagraph"/>
        <w:spacing w:after="0" w:line="276" w:lineRule="auto"/>
        <w:ind w:left="0"/>
        <w:jc w:val="both"/>
        <w:rPr>
          <w:rFonts w:ascii="Times New Roman" w:hAnsi="Times New Roman" w:cs="Times New Roman"/>
          <w:sz w:val="24"/>
          <w:szCs w:val="24"/>
          <w:lang w:val="en-GB"/>
        </w:rPr>
      </w:pPr>
    </w:p>
    <w:p w:rsidR="00A02266" w:rsidRPr="000224E7" w:rsidRDefault="00A02266" w:rsidP="000224E7">
      <w:pPr>
        <w:pStyle w:val="ListParagraph"/>
        <w:numPr>
          <w:ilvl w:val="0"/>
          <w:numId w:val="13"/>
        </w:numPr>
        <w:spacing w:after="0" w:line="480" w:lineRule="auto"/>
        <w:jc w:val="both"/>
        <w:rPr>
          <w:rFonts w:ascii="Times New Roman" w:hAnsi="Times New Roman" w:cs="Times New Roman"/>
          <w:b/>
          <w:caps/>
          <w:sz w:val="24"/>
          <w:szCs w:val="24"/>
          <w:lang w:val="en-GB"/>
        </w:rPr>
      </w:pPr>
      <w:r w:rsidRPr="000224E7">
        <w:rPr>
          <w:rFonts w:ascii="Times New Roman" w:hAnsi="Times New Roman" w:cs="Times New Roman"/>
          <w:b/>
          <w:caps/>
          <w:sz w:val="24"/>
          <w:szCs w:val="24"/>
          <w:lang w:val="en-GB"/>
        </w:rPr>
        <w:t>B</w:t>
      </w:r>
      <w:r w:rsidR="00A20DFD" w:rsidRPr="000224E7">
        <w:rPr>
          <w:rFonts w:ascii="Times New Roman" w:hAnsi="Times New Roman" w:cs="Times New Roman"/>
          <w:b/>
          <w:caps/>
          <w:sz w:val="24"/>
          <w:szCs w:val="24"/>
          <w:lang w:val="en-GB"/>
        </w:rPr>
        <w:t xml:space="preserve">eneficial Owner </w:t>
      </w:r>
      <w:r w:rsidR="001C725B" w:rsidRPr="000224E7">
        <w:rPr>
          <w:rFonts w:ascii="Times New Roman" w:hAnsi="Times New Roman" w:cs="Times New Roman"/>
          <w:b/>
          <w:caps/>
          <w:sz w:val="24"/>
          <w:szCs w:val="24"/>
          <w:lang w:val="en-GB"/>
        </w:rPr>
        <w:t>R</w:t>
      </w:r>
      <w:r w:rsidR="00A20DFD" w:rsidRPr="000224E7">
        <w:rPr>
          <w:rFonts w:ascii="Times New Roman" w:hAnsi="Times New Roman" w:cs="Times New Roman"/>
          <w:b/>
          <w:caps/>
          <w:sz w:val="24"/>
          <w:szCs w:val="24"/>
          <w:lang w:val="en-GB"/>
        </w:rPr>
        <w:t xml:space="preserve">equests </w:t>
      </w:r>
      <w:r w:rsidR="001C725B" w:rsidRPr="000224E7">
        <w:rPr>
          <w:rFonts w:ascii="Times New Roman" w:hAnsi="Times New Roman" w:cs="Times New Roman"/>
          <w:b/>
          <w:caps/>
          <w:sz w:val="24"/>
          <w:szCs w:val="24"/>
          <w:lang w:val="en-GB"/>
        </w:rPr>
        <w:t>P</w:t>
      </w:r>
      <w:r w:rsidR="00A20DFD" w:rsidRPr="000224E7">
        <w:rPr>
          <w:rFonts w:ascii="Times New Roman" w:hAnsi="Times New Roman" w:cs="Times New Roman"/>
          <w:b/>
          <w:caps/>
          <w:sz w:val="24"/>
          <w:szCs w:val="24"/>
          <w:lang w:val="en-GB"/>
        </w:rPr>
        <w:t>rotoco</w:t>
      </w:r>
      <w:r w:rsidRPr="000224E7">
        <w:rPr>
          <w:rFonts w:ascii="Times New Roman" w:hAnsi="Times New Roman" w:cs="Times New Roman"/>
          <w:b/>
          <w:caps/>
          <w:sz w:val="24"/>
          <w:szCs w:val="24"/>
          <w:lang w:val="en-GB"/>
        </w:rPr>
        <w:t>l</w:t>
      </w:r>
    </w:p>
    <w:p w:rsidR="00174A98" w:rsidRPr="0020616C" w:rsidRDefault="00174A98" w:rsidP="000224E7">
      <w:pPr>
        <w:pStyle w:val="ListParagraph"/>
        <w:spacing w:after="0" w:line="276" w:lineRule="auto"/>
        <w:ind w:left="0"/>
        <w:jc w:val="both"/>
        <w:rPr>
          <w:rFonts w:ascii="Times New Roman" w:hAnsi="Times New Roman" w:cs="Times New Roman"/>
          <w:sz w:val="24"/>
          <w:szCs w:val="24"/>
          <w:lang w:val="en-GB"/>
        </w:rPr>
      </w:pPr>
      <w:r w:rsidRPr="0020616C">
        <w:rPr>
          <w:rFonts w:ascii="Times New Roman" w:hAnsi="Times New Roman" w:cs="Times New Roman"/>
          <w:sz w:val="24"/>
          <w:szCs w:val="24"/>
          <w:lang w:val="en-GB"/>
        </w:rPr>
        <w:t>United Kingdom law enforcement authorities will be able to request from the Turks and Caicos Islands law enfo</w:t>
      </w:r>
      <w:r w:rsidR="003714EE" w:rsidRPr="0020616C">
        <w:rPr>
          <w:rFonts w:ascii="Times New Roman" w:hAnsi="Times New Roman" w:cs="Times New Roman"/>
          <w:sz w:val="24"/>
          <w:szCs w:val="24"/>
          <w:lang w:val="en-GB"/>
        </w:rPr>
        <w:t xml:space="preserve">rcement authorities all of the </w:t>
      </w:r>
      <w:r w:rsidRPr="0020616C">
        <w:rPr>
          <w:rFonts w:ascii="Times New Roman" w:hAnsi="Times New Roman" w:cs="Times New Roman"/>
          <w:sz w:val="24"/>
          <w:szCs w:val="24"/>
          <w:lang w:val="en-GB"/>
        </w:rPr>
        <w:t xml:space="preserve">current beneficial ownership information contained on the </w:t>
      </w:r>
      <w:r w:rsidR="0025237F" w:rsidRPr="0020616C">
        <w:rPr>
          <w:rFonts w:ascii="Times New Roman" w:hAnsi="Times New Roman" w:cs="Times New Roman"/>
          <w:sz w:val="24"/>
          <w:szCs w:val="24"/>
          <w:lang w:val="en-GB"/>
        </w:rPr>
        <w:t>Commission</w:t>
      </w:r>
      <w:r w:rsidR="003714EE" w:rsidRPr="0020616C">
        <w:rPr>
          <w:rFonts w:ascii="Times New Roman" w:hAnsi="Times New Roman" w:cs="Times New Roman"/>
          <w:sz w:val="24"/>
          <w:szCs w:val="24"/>
          <w:lang w:val="en-GB"/>
        </w:rPr>
        <w:t>’s BO</w:t>
      </w:r>
      <w:r w:rsidRPr="0020616C">
        <w:rPr>
          <w:rFonts w:ascii="Times New Roman" w:hAnsi="Times New Roman" w:cs="Times New Roman"/>
          <w:sz w:val="24"/>
          <w:szCs w:val="24"/>
          <w:lang w:val="en-GB"/>
        </w:rPr>
        <w:t xml:space="preserve"> Platform on entities incorporated in the Turks and Caicos Islands. </w:t>
      </w:r>
    </w:p>
    <w:p w:rsidR="00A20FA6" w:rsidRPr="0020616C" w:rsidRDefault="00A20FA6" w:rsidP="000224E7">
      <w:pPr>
        <w:pStyle w:val="ListParagraph"/>
        <w:spacing w:after="0" w:line="276" w:lineRule="auto"/>
        <w:ind w:left="0"/>
        <w:jc w:val="both"/>
        <w:rPr>
          <w:rFonts w:ascii="Times New Roman" w:eastAsia="Times New Roman" w:hAnsi="Times New Roman" w:cs="Times New Roman"/>
          <w:sz w:val="24"/>
          <w:szCs w:val="24"/>
          <w:lang w:val="en-GB"/>
        </w:rPr>
      </w:pPr>
    </w:p>
    <w:p w:rsidR="003714EE" w:rsidRPr="0020616C" w:rsidRDefault="000F4B95" w:rsidP="000224E7">
      <w:pPr>
        <w:spacing w:after="0" w:line="276" w:lineRule="auto"/>
        <w:jc w:val="both"/>
        <w:rPr>
          <w:rFonts w:ascii="Times New Roman" w:hAnsi="Times New Roman" w:cs="Times New Roman"/>
          <w:sz w:val="24"/>
          <w:szCs w:val="24"/>
          <w:lang w:val="en-GB"/>
        </w:rPr>
      </w:pPr>
      <w:r w:rsidRPr="0020616C">
        <w:rPr>
          <w:rFonts w:ascii="Times New Roman" w:hAnsi="Times New Roman" w:cs="Times New Roman"/>
          <w:sz w:val="24"/>
          <w:szCs w:val="24"/>
          <w:lang w:val="en-GB"/>
        </w:rPr>
        <w:t xml:space="preserve">The </w:t>
      </w:r>
      <w:r w:rsidR="0025237F" w:rsidRPr="0020616C">
        <w:rPr>
          <w:rFonts w:ascii="Times New Roman" w:hAnsi="Times New Roman" w:cs="Times New Roman"/>
          <w:sz w:val="24"/>
          <w:szCs w:val="24"/>
          <w:lang w:val="en-GB"/>
        </w:rPr>
        <w:t>Commission</w:t>
      </w:r>
      <w:r w:rsidRPr="0020616C">
        <w:rPr>
          <w:rFonts w:ascii="Times New Roman" w:hAnsi="Times New Roman" w:cs="Times New Roman"/>
          <w:sz w:val="24"/>
          <w:szCs w:val="24"/>
          <w:lang w:val="en-GB"/>
        </w:rPr>
        <w:t xml:space="preserve"> and the TCI Police Force wi</w:t>
      </w:r>
      <w:r w:rsidR="003714EE" w:rsidRPr="0020616C">
        <w:rPr>
          <w:rFonts w:ascii="Times New Roman" w:hAnsi="Times New Roman" w:cs="Times New Roman"/>
          <w:sz w:val="24"/>
          <w:szCs w:val="24"/>
          <w:lang w:val="en-GB"/>
        </w:rPr>
        <w:t>ll establish designated points of contact, whose function will be to rec</w:t>
      </w:r>
      <w:r w:rsidRPr="0020616C">
        <w:rPr>
          <w:rFonts w:ascii="Times New Roman" w:hAnsi="Times New Roman" w:cs="Times New Roman"/>
          <w:sz w:val="24"/>
          <w:szCs w:val="24"/>
          <w:lang w:val="en-GB"/>
        </w:rPr>
        <w:t>eive and respond to each</w:t>
      </w:r>
      <w:r w:rsidR="003714EE" w:rsidRPr="0020616C">
        <w:rPr>
          <w:rFonts w:ascii="Times New Roman" w:hAnsi="Times New Roman" w:cs="Times New Roman"/>
          <w:sz w:val="24"/>
          <w:szCs w:val="24"/>
          <w:lang w:val="en-GB"/>
        </w:rPr>
        <w:t xml:space="preserve"> law enforcement aut</w:t>
      </w:r>
      <w:r w:rsidRPr="0020616C">
        <w:rPr>
          <w:rFonts w:ascii="Times New Roman" w:hAnsi="Times New Roman" w:cs="Times New Roman"/>
          <w:sz w:val="24"/>
          <w:szCs w:val="24"/>
          <w:lang w:val="en-GB"/>
        </w:rPr>
        <w:t>horities’ request</w:t>
      </w:r>
      <w:r w:rsidR="003714EE" w:rsidRPr="0020616C">
        <w:rPr>
          <w:rFonts w:ascii="Times New Roman" w:hAnsi="Times New Roman" w:cs="Times New Roman"/>
          <w:sz w:val="24"/>
          <w:szCs w:val="24"/>
          <w:lang w:val="en-GB"/>
        </w:rPr>
        <w:t xml:space="preserve"> for beneficial ownership information.</w:t>
      </w:r>
      <w:r w:rsidR="001E071E">
        <w:rPr>
          <w:rFonts w:ascii="Times New Roman" w:hAnsi="Times New Roman" w:cs="Times New Roman"/>
          <w:sz w:val="24"/>
          <w:szCs w:val="24"/>
          <w:lang w:val="en-GB"/>
        </w:rPr>
        <w:t xml:space="preserve"> </w:t>
      </w:r>
    </w:p>
    <w:sectPr w:rsidR="003714EE" w:rsidRPr="0020616C" w:rsidSect="007F60CF">
      <w:pgSz w:w="12240" w:h="15840"/>
      <w:pgMar w:top="1440" w:right="1440" w:bottom="1440" w:left="1440" w:header="720" w:footer="720" w:gutter="0"/>
      <w:pgBorders w:display="firstPage" w:offsetFrom="page">
        <w:top w:val="thinThickMediumGap" w:sz="24" w:space="24" w:color="auto"/>
        <w:left w:val="thinThick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3423"/>
    <w:multiLevelType w:val="multilevel"/>
    <w:tmpl w:val="AE8E217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E610F"/>
    <w:multiLevelType w:val="hybridMultilevel"/>
    <w:tmpl w:val="33F6C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4D7EB6"/>
    <w:multiLevelType w:val="multilevel"/>
    <w:tmpl w:val="C9C2B99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nsid w:val="2D460149"/>
    <w:multiLevelType w:val="multilevel"/>
    <w:tmpl w:val="47BA0C18"/>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4B274A77"/>
    <w:multiLevelType w:val="hybridMultilevel"/>
    <w:tmpl w:val="5DCA92DE"/>
    <w:lvl w:ilvl="0" w:tplc="6CE6304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33350"/>
    <w:multiLevelType w:val="hybridMultilevel"/>
    <w:tmpl w:val="82F0A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A9434C"/>
    <w:multiLevelType w:val="hybridMultilevel"/>
    <w:tmpl w:val="1ACEA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B663F2"/>
    <w:multiLevelType w:val="hybridMultilevel"/>
    <w:tmpl w:val="65E0D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372CAF"/>
    <w:multiLevelType w:val="hybridMultilevel"/>
    <w:tmpl w:val="C6A40E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4F21C8"/>
    <w:multiLevelType w:val="hybridMultilevel"/>
    <w:tmpl w:val="0C36B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B008AB"/>
    <w:multiLevelType w:val="hybridMultilevel"/>
    <w:tmpl w:val="81F4E45C"/>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nsid w:val="68F25F74"/>
    <w:multiLevelType w:val="hybridMultilevel"/>
    <w:tmpl w:val="5FF0055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AE782E"/>
    <w:multiLevelType w:val="hybridMultilevel"/>
    <w:tmpl w:val="101C5E66"/>
    <w:lvl w:ilvl="0" w:tplc="F66898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9A5793"/>
    <w:multiLevelType w:val="multilevel"/>
    <w:tmpl w:val="C9C2B99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4">
    <w:nsid w:val="76C11CFF"/>
    <w:multiLevelType w:val="hybridMultilevel"/>
    <w:tmpl w:val="101C5E66"/>
    <w:lvl w:ilvl="0" w:tplc="F66898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D73624"/>
    <w:multiLevelType w:val="multilevel"/>
    <w:tmpl w:val="C9C2B99E"/>
    <w:lvl w:ilvl="0">
      <w:start w:val="1"/>
      <w:numFmt w:val="decimal"/>
      <w:lvlText w:val="%1.0"/>
      <w:lvlJc w:val="left"/>
      <w:pPr>
        <w:ind w:left="720" w:hanging="7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1"/>
  </w:num>
  <w:num w:numId="8">
    <w:abstractNumId w:val="1"/>
  </w:num>
  <w:num w:numId="9">
    <w:abstractNumId w:val="10"/>
  </w:num>
  <w:num w:numId="10">
    <w:abstractNumId w:val="5"/>
  </w:num>
  <w:num w:numId="11">
    <w:abstractNumId w:val="2"/>
  </w:num>
  <w:num w:numId="12">
    <w:abstractNumId w:val="13"/>
  </w:num>
  <w:num w:numId="13">
    <w:abstractNumId w:val="15"/>
  </w:num>
  <w:num w:numId="14">
    <w:abstractNumId w:val="12"/>
  </w:num>
  <w:num w:numId="15">
    <w:abstractNumId w:val="14"/>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A7"/>
    <w:rsid w:val="00004A9D"/>
    <w:rsid w:val="00015CCD"/>
    <w:rsid w:val="000224E7"/>
    <w:rsid w:val="00047DF1"/>
    <w:rsid w:val="0005360C"/>
    <w:rsid w:val="00056C63"/>
    <w:rsid w:val="00064988"/>
    <w:rsid w:val="00065016"/>
    <w:rsid w:val="00085665"/>
    <w:rsid w:val="00094A19"/>
    <w:rsid w:val="000C168F"/>
    <w:rsid w:val="000C422C"/>
    <w:rsid w:val="000E1563"/>
    <w:rsid w:val="000F42D9"/>
    <w:rsid w:val="000F4B95"/>
    <w:rsid w:val="00100AC6"/>
    <w:rsid w:val="001259AE"/>
    <w:rsid w:val="001347AA"/>
    <w:rsid w:val="00157B69"/>
    <w:rsid w:val="001612BB"/>
    <w:rsid w:val="00166F25"/>
    <w:rsid w:val="001719EC"/>
    <w:rsid w:val="00174A98"/>
    <w:rsid w:val="00196661"/>
    <w:rsid w:val="001971E7"/>
    <w:rsid w:val="001A6243"/>
    <w:rsid w:val="001A69FD"/>
    <w:rsid w:val="001B2AFB"/>
    <w:rsid w:val="001C725B"/>
    <w:rsid w:val="001D5A4E"/>
    <w:rsid w:val="001D70B6"/>
    <w:rsid w:val="001E071E"/>
    <w:rsid w:val="001F48A5"/>
    <w:rsid w:val="001F5303"/>
    <w:rsid w:val="0020616C"/>
    <w:rsid w:val="002154CF"/>
    <w:rsid w:val="002239B3"/>
    <w:rsid w:val="00242925"/>
    <w:rsid w:val="002511E1"/>
    <w:rsid w:val="0025237F"/>
    <w:rsid w:val="00253260"/>
    <w:rsid w:val="00261011"/>
    <w:rsid w:val="00267F20"/>
    <w:rsid w:val="002739C7"/>
    <w:rsid w:val="00275573"/>
    <w:rsid w:val="00281E2D"/>
    <w:rsid w:val="002948D4"/>
    <w:rsid w:val="002C491C"/>
    <w:rsid w:val="002C7336"/>
    <w:rsid w:val="002D56F6"/>
    <w:rsid w:val="002D5A95"/>
    <w:rsid w:val="002E60EB"/>
    <w:rsid w:val="0031332E"/>
    <w:rsid w:val="003260D5"/>
    <w:rsid w:val="00337B4E"/>
    <w:rsid w:val="00341667"/>
    <w:rsid w:val="00343A8D"/>
    <w:rsid w:val="003443CF"/>
    <w:rsid w:val="00350F5B"/>
    <w:rsid w:val="003529A3"/>
    <w:rsid w:val="00356D53"/>
    <w:rsid w:val="00367B02"/>
    <w:rsid w:val="003714EE"/>
    <w:rsid w:val="00383434"/>
    <w:rsid w:val="003D6469"/>
    <w:rsid w:val="003D7FA1"/>
    <w:rsid w:val="003E5542"/>
    <w:rsid w:val="003F0287"/>
    <w:rsid w:val="0040259F"/>
    <w:rsid w:val="00403E64"/>
    <w:rsid w:val="00420141"/>
    <w:rsid w:val="00421F00"/>
    <w:rsid w:val="00424757"/>
    <w:rsid w:val="004257B6"/>
    <w:rsid w:val="00436079"/>
    <w:rsid w:val="00441221"/>
    <w:rsid w:val="00470AF2"/>
    <w:rsid w:val="0049404B"/>
    <w:rsid w:val="004A2E08"/>
    <w:rsid w:val="004B1999"/>
    <w:rsid w:val="004B365A"/>
    <w:rsid w:val="004C457A"/>
    <w:rsid w:val="004F65AF"/>
    <w:rsid w:val="00520DE9"/>
    <w:rsid w:val="00525CB9"/>
    <w:rsid w:val="00530111"/>
    <w:rsid w:val="005412B2"/>
    <w:rsid w:val="00592C7D"/>
    <w:rsid w:val="005B5B9F"/>
    <w:rsid w:val="005C1E24"/>
    <w:rsid w:val="005C7EE4"/>
    <w:rsid w:val="005D6219"/>
    <w:rsid w:val="00604B7E"/>
    <w:rsid w:val="00607311"/>
    <w:rsid w:val="006267FA"/>
    <w:rsid w:val="00665281"/>
    <w:rsid w:val="00672E00"/>
    <w:rsid w:val="00673B3D"/>
    <w:rsid w:val="00674737"/>
    <w:rsid w:val="00683238"/>
    <w:rsid w:val="006912DD"/>
    <w:rsid w:val="0069447F"/>
    <w:rsid w:val="006A1F8A"/>
    <w:rsid w:val="006B124A"/>
    <w:rsid w:val="006B140E"/>
    <w:rsid w:val="006B1D80"/>
    <w:rsid w:val="006E4FA7"/>
    <w:rsid w:val="006F6D21"/>
    <w:rsid w:val="006F70CB"/>
    <w:rsid w:val="007033A1"/>
    <w:rsid w:val="00720CF2"/>
    <w:rsid w:val="00723AA1"/>
    <w:rsid w:val="00727B49"/>
    <w:rsid w:val="00742296"/>
    <w:rsid w:val="00756B46"/>
    <w:rsid w:val="0076499C"/>
    <w:rsid w:val="007663D4"/>
    <w:rsid w:val="00780D83"/>
    <w:rsid w:val="0078272C"/>
    <w:rsid w:val="00795274"/>
    <w:rsid w:val="00796F37"/>
    <w:rsid w:val="007A1B7F"/>
    <w:rsid w:val="007A5F16"/>
    <w:rsid w:val="007F3059"/>
    <w:rsid w:val="007F381B"/>
    <w:rsid w:val="007F3B20"/>
    <w:rsid w:val="007F60CF"/>
    <w:rsid w:val="007F62D5"/>
    <w:rsid w:val="00800993"/>
    <w:rsid w:val="00812DB9"/>
    <w:rsid w:val="00832C10"/>
    <w:rsid w:val="00834388"/>
    <w:rsid w:val="00837A8B"/>
    <w:rsid w:val="00841BCB"/>
    <w:rsid w:val="00852E1D"/>
    <w:rsid w:val="00855074"/>
    <w:rsid w:val="0085609E"/>
    <w:rsid w:val="00864D07"/>
    <w:rsid w:val="008712FD"/>
    <w:rsid w:val="00882E80"/>
    <w:rsid w:val="00893CA3"/>
    <w:rsid w:val="00893D7F"/>
    <w:rsid w:val="008A311C"/>
    <w:rsid w:val="008C556C"/>
    <w:rsid w:val="008E331B"/>
    <w:rsid w:val="00901593"/>
    <w:rsid w:val="009203A7"/>
    <w:rsid w:val="00931E05"/>
    <w:rsid w:val="00984619"/>
    <w:rsid w:val="009B57C8"/>
    <w:rsid w:val="009C66C7"/>
    <w:rsid w:val="00A02266"/>
    <w:rsid w:val="00A20DFD"/>
    <w:rsid w:val="00A20FA6"/>
    <w:rsid w:val="00A22BC2"/>
    <w:rsid w:val="00A264B5"/>
    <w:rsid w:val="00A42482"/>
    <w:rsid w:val="00A576A9"/>
    <w:rsid w:val="00A623E1"/>
    <w:rsid w:val="00A67469"/>
    <w:rsid w:val="00AB6CA8"/>
    <w:rsid w:val="00AC23C0"/>
    <w:rsid w:val="00AC23D9"/>
    <w:rsid w:val="00AC49CB"/>
    <w:rsid w:val="00AE258F"/>
    <w:rsid w:val="00AE53B7"/>
    <w:rsid w:val="00AF7204"/>
    <w:rsid w:val="00B07C36"/>
    <w:rsid w:val="00B12F99"/>
    <w:rsid w:val="00B50908"/>
    <w:rsid w:val="00B678D7"/>
    <w:rsid w:val="00B80C24"/>
    <w:rsid w:val="00B974B1"/>
    <w:rsid w:val="00BB0043"/>
    <w:rsid w:val="00BB0308"/>
    <w:rsid w:val="00BB797C"/>
    <w:rsid w:val="00BE2E19"/>
    <w:rsid w:val="00C06285"/>
    <w:rsid w:val="00C31F64"/>
    <w:rsid w:val="00C34B29"/>
    <w:rsid w:val="00C64639"/>
    <w:rsid w:val="00C85E2A"/>
    <w:rsid w:val="00CA2D68"/>
    <w:rsid w:val="00CA5520"/>
    <w:rsid w:val="00CB6A48"/>
    <w:rsid w:val="00CC5379"/>
    <w:rsid w:val="00CC5AAE"/>
    <w:rsid w:val="00CD7DE8"/>
    <w:rsid w:val="00CE59DE"/>
    <w:rsid w:val="00D022A9"/>
    <w:rsid w:val="00D1209B"/>
    <w:rsid w:val="00D16E72"/>
    <w:rsid w:val="00D279C9"/>
    <w:rsid w:val="00D3754F"/>
    <w:rsid w:val="00D52111"/>
    <w:rsid w:val="00D91D81"/>
    <w:rsid w:val="00DA0CDD"/>
    <w:rsid w:val="00DA3A2B"/>
    <w:rsid w:val="00DA5FA2"/>
    <w:rsid w:val="00DB3AFB"/>
    <w:rsid w:val="00DB795E"/>
    <w:rsid w:val="00E00E25"/>
    <w:rsid w:val="00E11D40"/>
    <w:rsid w:val="00E1524F"/>
    <w:rsid w:val="00E27364"/>
    <w:rsid w:val="00E30F66"/>
    <w:rsid w:val="00E430E3"/>
    <w:rsid w:val="00E45DD1"/>
    <w:rsid w:val="00E67EA5"/>
    <w:rsid w:val="00E76205"/>
    <w:rsid w:val="00E82A77"/>
    <w:rsid w:val="00E9359F"/>
    <w:rsid w:val="00E96D70"/>
    <w:rsid w:val="00EB35D0"/>
    <w:rsid w:val="00EB5906"/>
    <w:rsid w:val="00EC64D1"/>
    <w:rsid w:val="00F27763"/>
    <w:rsid w:val="00F4005D"/>
    <w:rsid w:val="00F47AFA"/>
    <w:rsid w:val="00F56F59"/>
    <w:rsid w:val="00F71E66"/>
    <w:rsid w:val="00F761E3"/>
    <w:rsid w:val="00F90FF3"/>
    <w:rsid w:val="00FA4BBC"/>
    <w:rsid w:val="00FE0A21"/>
    <w:rsid w:val="00FF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E24"/>
    <w:pPr>
      <w:ind w:left="720"/>
      <w:contextualSpacing/>
    </w:pPr>
  </w:style>
  <w:style w:type="paragraph" w:customStyle="1" w:styleId="Default">
    <w:name w:val="Default"/>
    <w:rsid w:val="008C556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67469"/>
    <w:rPr>
      <w:sz w:val="16"/>
      <w:szCs w:val="16"/>
    </w:rPr>
  </w:style>
  <w:style w:type="paragraph" w:styleId="CommentText">
    <w:name w:val="annotation text"/>
    <w:basedOn w:val="Normal"/>
    <w:link w:val="CommentTextChar"/>
    <w:uiPriority w:val="99"/>
    <w:semiHidden/>
    <w:unhideWhenUsed/>
    <w:rsid w:val="00A67469"/>
    <w:pPr>
      <w:spacing w:line="240" w:lineRule="auto"/>
    </w:pPr>
    <w:rPr>
      <w:sz w:val="20"/>
      <w:szCs w:val="20"/>
    </w:rPr>
  </w:style>
  <w:style w:type="character" w:customStyle="1" w:styleId="CommentTextChar">
    <w:name w:val="Comment Text Char"/>
    <w:basedOn w:val="DefaultParagraphFont"/>
    <w:link w:val="CommentText"/>
    <w:uiPriority w:val="99"/>
    <w:semiHidden/>
    <w:rsid w:val="00A67469"/>
    <w:rPr>
      <w:sz w:val="20"/>
      <w:szCs w:val="20"/>
    </w:rPr>
  </w:style>
  <w:style w:type="paragraph" w:styleId="CommentSubject">
    <w:name w:val="annotation subject"/>
    <w:basedOn w:val="CommentText"/>
    <w:next w:val="CommentText"/>
    <w:link w:val="CommentSubjectChar"/>
    <w:uiPriority w:val="99"/>
    <w:semiHidden/>
    <w:unhideWhenUsed/>
    <w:rsid w:val="00A67469"/>
    <w:rPr>
      <w:b/>
      <w:bCs/>
    </w:rPr>
  </w:style>
  <w:style w:type="character" w:customStyle="1" w:styleId="CommentSubjectChar">
    <w:name w:val="Comment Subject Char"/>
    <w:basedOn w:val="CommentTextChar"/>
    <w:link w:val="CommentSubject"/>
    <w:uiPriority w:val="99"/>
    <w:semiHidden/>
    <w:rsid w:val="00A67469"/>
    <w:rPr>
      <w:b/>
      <w:bCs/>
      <w:sz w:val="20"/>
      <w:szCs w:val="20"/>
    </w:rPr>
  </w:style>
  <w:style w:type="paragraph" w:styleId="BalloonText">
    <w:name w:val="Balloon Text"/>
    <w:basedOn w:val="Normal"/>
    <w:link w:val="BalloonTextChar"/>
    <w:uiPriority w:val="99"/>
    <w:semiHidden/>
    <w:unhideWhenUsed/>
    <w:rsid w:val="00A67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469"/>
    <w:rPr>
      <w:rFonts w:ascii="Segoe UI" w:hAnsi="Segoe UI" w:cs="Segoe UI"/>
      <w:sz w:val="18"/>
      <w:szCs w:val="18"/>
    </w:rPr>
  </w:style>
  <w:style w:type="character" w:styleId="Emphasis">
    <w:name w:val="Emphasis"/>
    <w:basedOn w:val="DefaultParagraphFont"/>
    <w:uiPriority w:val="20"/>
    <w:qFormat/>
    <w:rsid w:val="00530111"/>
    <w:rPr>
      <w:i/>
      <w:iCs/>
    </w:rPr>
  </w:style>
  <w:style w:type="paragraph" w:styleId="NormalWeb">
    <w:name w:val="Normal (Web)"/>
    <w:basedOn w:val="Normal"/>
    <w:uiPriority w:val="99"/>
    <w:semiHidden/>
    <w:unhideWhenUsed/>
    <w:rsid w:val="007649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E24"/>
    <w:pPr>
      <w:ind w:left="720"/>
      <w:contextualSpacing/>
    </w:pPr>
  </w:style>
  <w:style w:type="paragraph" w:customStyle="1" w:styleId="Default">
    <w:name w:val="Default"/>
    <w:rsid w:val="008C556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67469"/>
    <w:rPr>
      <w:sz w:val="16"/>
      <w:szCs w:val="16"/>
    </w:rPr>
  </w:style>
  <w:style w:type="paragraph" w:styleId="CommentText">
    <w:name w:val="annotation text"/>
    <w:basedOn w:val="Normal"/>
    <w:link w:val="CommentTextChar"/>
    <w:uiPriority w:val="99"/>
    <w:semiHidden/>
    <w:unhideWhenUsed/>
    <w:rsid w:val="00A67469"/>
    <w:pPr>
      <w:spacing w:line="240" w:lineRule="auto"/>
    </w:pPr>
    <w:rPr>
      <w:sz w:val="20"/>
      <w:szCs w:val="20"/>
    </w:rPr>
  </w:style>
  <w:style w:type="character" w:customStyle="1" w:styleId="CommentTextChar">
    <w:name w:val="Comment Text Char"/>
    <w:basedOn w:val="DefaultParagraphFont"/>
    <w:link w:val="CommentText"/>
    <w:uiPriority w:val="99"/>
    <w:semiHidden/>
    <w:rsid w:val="00A67469"/>
    <w:rPr>
      <w:sz w:val="20"/>
      <w:szCs w:val="20"/>
    </w:rPr>
  </w:style>
  <w:style w:type="paragraph" w:styleId="CommentSubject">
    <w:name w:val="annotation subject"/>
    <w:basedOn w:val="CommentText"/>
    <w:next w:val="CommentText"/>
    <w:link w:val="CommentSubjectChar"/>
    <w:uiPriority w:val="99"/>
    <w:semiHidden/>
    <w:unhideWhenUsed/>
    <w:rsid w:val="00A67469"/>
    <w:rPr>
      <w:b/>
      <w:bCs/>
    </w:rPr>
  </w:style>
  <w:style w:type="character" w:customStyle="1" w:styleId="CommentSubjectChar">
    <w:name w:val="Comment Subject Char"/>
    <w:basedOn w:val="CommentTextChar"/>
    <w:link w:val="CommentSubject"/>
    <w:uiPriority w:val="99"/>
    <w:semiHidden/>
    <w:rsid w:val="00A67469"/>
    <w:rPr>
      <w:b/>
      <w:bCs/>
      <w:sz w:val="20"/>
      <w:szCs w:val="20"/>
    </w:rPr>
  </w:style>
  <w:style w:type="paragraph" w:styleId="BalloonText">
    <w:name w:val="Balloon Text"/>
    <w:basedOn w:val="Normal"/>
    <w:link w:val="BalloonTextChar"/>
    <w:uiPriority w:val="99"/>
    <w:semiHidden/>
    <w:unhideWhenUsed/>
    <w:rsid w:val="00A67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469"/>
    <w:rPr>
      <w:rFonts w:ascii="Segoe UI" w:hAnsi="Segoe UI" w:cs="Segoe UI"/>
      <w:sz w:val="18"/>
      <w:szCs w:val="18"/>
    </w:rPr>
  </w:style>
  <w:style w:type="character" w:styleId="Emphasis">
    <w:name w:val="Emphasis"/>
    <w:basedOn w:val="DefaultParagraphFont"/>
    <w:uiPriority w:val="20"/>
    <w:qFormat/>
    <w:rsid w:val="00530111"/>
    <w:rPr>
      <w:i/>
      <w:iCs/>
    </w:rPr>
  </w:style>
  <w:style w:type="paragraph" w:styleId="NormalWeb">
    <w:name w:val="Normal (Web)"/>
    <w:basedOn w:val="Normal"/>
    <w:uiPriority w:val="99"/>
    <w:semiHidden/>
    <w:unhideWhenUsed/>
    <w:rsid w:val="007649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4989">
      <w:bodyDiv w:val="1"/>
      <w:marLeft w:val="0"/>
      <w:marRight w:val="0"/>
      <w:marTop w:val="0"/>
      <w:marBottom w:val="0"/>
      <w:divBdr>
        <w:top w:val="none" w:sz="0" w:space="0" w:color="auto"/>
        <w:left w:val="none" w:sz="0" w:space="0" w:color="auto"/>
        <w:bottom w:val="none" w:sz="0" w:space="0" w:color="auto"/>
        <w:right w:val="none" w:sz="0" w:space="0" w:color="auto"/>
      </w:divBdr>
    </w:div>
    <w:div w:id="623120980">
      <w:bodyDiv w:val="1"/>
      <w:marLeft w:val="0"/>
      <w:marRight w:val="0"/>
      <w:marTop w:val="0"/>
      <w:marBottom w:val="0"/>
      <w:divBdr>
        <w:top w:val="none" w:sz="0" w:space="0" w:color="auto"/>
        <w:left w:val="none" w:sz="0" w:space="0" w:color="auto"/>
        <w:bottom w:val="none" w:sz="0" w:space="0" w:color="auto"/>
        <w:right w:val="none" w:sz="0" w:space="0" w:color="auto"/>
      </w:divBdr>
      <w:divsChild>
        <w:div w:id="1337460804">
          <w:marLeft w:val="0"/>
          <w:marRight w:val="0"/>
          <w:marTop w:val="0"/>
          <w:marBottom w:val="0"/>
          <w:divBdr>
            <w:top w:val="none" w:sz="0" w:space="0" w:color="auto"/>
            <w:left w:val="none" w:sz="0" w:space="0" w:color="auto"/>
            <w:bottom w:val="none" w:sz="0" w:space="0" w:color="auto"/>
            <w:right w:val="none" w:sz="0" w:space="0" w:color="auto"/>
          </w:divBdr>
        </w:div>
        <w:div w:id="1294364033">
          <w:marLeft w:val="0"/>
          <w:marRight w:val="0"/>
          <w:marTop w:val="0"/>
          <w:marBottom w:val="0"/>
          <w:divBdr>
            <w:top w:val="none" w:sz="0" w:space="0" w:color="auto"/>
            <w:left w:val="none" w:sz="0" w:space="0" w:color="auto"/>
            <w:bottom w:val="none" w:sz="0" w:space="0" w:color="auto"/>
            <w:right w:val="none" w:sz="0" w:space="0" w:color="auto"/>
          </w:divBdr>
        </w:div>
      </w:divsChild>
    </w:div>
    <w:div w:id="737091030">
      <w:bodyDiv w:val="1"/>
      <w:marLeft w:val="0"/>
      <w:marRight w:val="0"/>
      <w:marTop w:val="0"/>
      <w:marBottom w:val="0"/>
      <w:divBdr>
        <w:top w:val="none" w:sz="0" w:space="0" w:color="auto"/>
        <w:left w:val="none" w:sz="0" w:space="0" w:color="auto"/>
        <w:bottom w:val="none" w:sz="0" w:space="0" w:color="auto"/>
        <w:right w:val="none" w:sz="0" w:space="0" w:color="auto"/>
      </w:divBdr>
    </w:div>
    <w:div w:id="1126582883">
      <w:bodyDiv w:val="1"/>
      <w:marLeft w:val="0"/>
      <w:marRight w:val="0"/>
      <w:marTop w:val="0"/>
      <w:marBottom w:val="0"/>
      <w:divBdr>
        <w:top w:val="none" w:sz="0" w:space="0" w:color="auto"/>
        <w:left w:val="none" w:sz="0" w:space="0" w:color="auto"/>
        <w:bottom w:val="none" w:sz="0" w:space="0" w:color="auto"/>
        <w:right w:val="none" w:sz="0" w:space="0" w:color="auto"/>
      </w:divBdr>
    </w:div>
    <w:div w:id="1253320188">
      <w:bodyDiv w:val="1"/>
      <w:marLeft w:val="0"/>
      <w:marRight w:val="0"/>
      <w:marTop w:val="0"/>
      <w:marBottom w:val="0"/>
      <w:divBdr>
        <w:top w:val="none" w:sz="0" w:space="0" w:color="auto"/>
        <w:left w:val="none" w:sz="0" w:space="0" w:color="auto"/>
        <w:bottom w:val="none" w:sz="0" w:space="0" w:color="auto"/>
        <w:right w:val="none" w:sz="0" w:space="0" w:color="auto"/>
      </w:divBdr>
    </w:div>
    <w:div w:id="1995253628">
      <w:bodyDiv w:val="1"/>
      <w:marLeft w:val="0"/>
      <w:marRight w:val="0"/>
      <w:marTop w:val="0"/>
      <w:marBottom w:val="0"/>
      <w:divBdr>
        <w:top w:val="none" w:sz="0" w:space="0" w:color="auto"/>
        <w:left w:val="none" w:sz="0" w:space="0" w:color="auto"/>
        <w:bottom w:val="none" w:sz="0" w:space="0" w:color="auto"/>
        <w:right w:val="none" w:sz="0" w:space="0" w:color="auto"/>
      </w:divBdr>
      <w:divsChild>
        <w:div w:id="1791122688">
          <w:marLeft w:val="0"/>
          <w:marRight w:val="0"/>
          <w:marTop w:val="0"/>
          <w:marBottom w:val="0"/>
          <w:divBdr>
            <w:top w:val="none" w:sz="0" w:space="0" w:color="auto"/>
            <w:left w:val="none" w:sz="0" w:space="0" w:color="auto"/>
            <w:bottom w:val="none" w:sz="0" w:space="0" w:color="auto"/>
            <w:right w:val="none" w:sz="0" w:space="0" w:color="auto"/>
          </w:divBdr>
        </w:div>
        <w:div w:id="1389456258">
          <w:marLeft w:val="0"/>
          <w:marRight w:val="0"/>
          <w:marTop w:val="0"/>
          <w:marBottom w:val="0"/>
          <w:divBdr>
            <w:top w:val="none" w:sz="0" w:space="0" w:color="auto"/>
            <w:left w:val="none" w:sz="0" w:space="0" w:color="auto"/>
            <w:bottom w:val="none" w:sz="0" w:space="0" w:color="auto"/>
            <w:right w:val="none" w:sz="0" w:space="0" w:color="auto"/>
          </w:divBdr>
        </w:div>
      </w:divsChild>
    </w:div>
    <w:div w:id="2093578177">
      <w:bodyDiv w:val="1"/>
      <w:marLeft w:val="0"/>
      <w:marRight w:val="0"/>
      <w:marTop w:val="0"/>
      <w:marBottom w:val="0"/>
      <w:divBdr>
        <w:top w:val="none" w:sz="0" w:space="0" w:color="auto"/>
        <w:left w:val="none" w:sz="0" w:space="0" w:color="auto"/>
        <w:bottom w:val="none" w:sz="0" w:space="0" w:color="auto"/>
        <w:right w:val="none" w:sz="0" w:space="0" w:color="auto"/>
      </w:divBdr>
      <w:divsChild>
        <w:div w:id="1996644511">
          <w:marLeft w:val="0"/>
          <w:marRight w:val="0"/>
          <w:marTop w:val="0"/>
          <w:marBottom w:val="0"/>
          <w:divBdr>
            <w:top w:val="none" w:sz="0" w:space="0" w:color="auto"/>
            <w:left w:val="none" w:sz="0" w:space="0" w:color="auto"/>
            <w:bottom w:val="none" w:sz="0" w:space="0" w:color="auto"/>
            <w:right w:val="none" w:sz="0" w:space="0" w:color="auto"/>
          </w:divBdr>
        </w:div>
        <w:div w:id="1655254855">
          <w:marLeft w:val="0"/>
          <w:marRight w:val="0"/>
          <w:marTop w:val="0"/>
          <w:marBottom w:val="0"/>
          <w:divBdr>
            <w:top w:val="none" w:sz="0" w:space="0" w:color="auto"/>
            <w:left w:val="none" w:sz="0" w:space="0" w:color="auto"/>
            <w:bottom w:val="none" w:sz="0" w:space="0" w:color="auto"/>
            <w:right w:val="none" w:sz="0" w:space="0" w:color="auto"/>
          </w:divBdr>
        </w:div>
        <w:div w:id="1265962724">
          <w:marLeft w:val="0"/>
          <w:marRight w:val="0"/>
          <w:marTop w:val="0"/>
          <w:marBottom w:val="0"/>
          <w:divBdr>
            <w:top w:val="none" w:sz="0" w:space="0" w:color="auto"/>
            <w:left w:val="none" w:sz="0" w:space="0" w:color="auto"/>
            <w:bottom w:val="none" w:sz="0" w:space="0" w:color="auto"/>
            <w:right w:val="none" w:sz="0" w:space="0" w:color="auto"/>
          </w:divBdr>
        </w:div>
        <w:div w:id="975454336">
          <w:marLeft w:val="0"/>
          <w:marRight w:val="0"/>
          <w:marTop w:val="0"/>
          <w:marBottom w:val="0"/>
          <w:divBdr>
            <w:top w:val="none" w:sz="0" w:space="0" w:color="auto"/>
            <w:left w:val="none" w:sz="0" w:space="0" w:color="auto"/>
            <w:bottom w:val="none" w:sz="0" w:space="0" w:color="auto"/>
            <w:right w:val="none" w:sz="0" w:space="0" w:color="auto"/>
          </w:divBdr>
        </w:div>
        <w:div w:id="287709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F289F-54E0-4586-BB38-1D26B715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parker</dc:creator>
  <cp:lastModifiedBy>Claudia Coalbrooke</cp:lastModifiedBy>
  <cp:revision>2</cp:revision>
  <dcterms:created xsi:type="dcterms:W3CDTF">2018-01-05T16:44:00Z</dcterms:created>
  <dcterms:modified xsi:type="dcterms:W3CDTF">2018-01-05T16:44:00Z</dcterms:modified>
</cp:coreProperties>
</file>